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jc w:val="center"/>
        <w:rPr>
          <w:rFonts w:ascii="微软雅黑" w:hAnsi="微软雅黑" w:eastAsia="微软雅黑" w:cs="微软雅黑"/>
          <w:b/>
          <w:bCs/>
          <w:sz w:val="32"/>
          <w:szCs w:val="32"/>
        </w:rPr>
      </w:pPr>
    </w:p>
    <w:p>
      <w:pPr>
        <w:rPr>
          <w:rFonts w:ascii="微软雅黑" w:hAnsi="微软雅黑" w:eastAsia="微软雅黑" w:cs="微软雅黑"/>
        </w:rPr>
      </w:pPr>
    </w:p>
    <w:p>
      <w:pPr>
        <w:rPr>
          <w:rFonts w:ascii="微软雅黑" w:hAnsi="微软雅黑" w:eastAsia="微软雅黑" w:cs="微软雅黑"/>
        </w:rPr>
      </w:pPr>
    </w:p>
    <w:p>
      <w:pPr>
        <w:jc w:val="center"/>
        <w:rPr>
          <w:rFonts w:ascii="微软雅黑" w:hAnsi="微软雅黑" w:eastAsia="微软雅黑" w:cs="微软雅黑"/>
          <w:b/>
          <w:sz w:val="36"/>
          <w:szCs w:val="36"/>
        </w:rPr>
      </w:pPr>
    </w:p>
    <w:p>
      <w:pPr>
        <w:jc w:val="center"/>
        <w:rPr>
          <w:rFonts w:ascii="微软雅黑" w:hAnsi="微软雅黑" w:eastAsia="微软雅黑" w:cs="微软雅黑"/>
          <w:b/>
          <w:sz w:val="36"/>
          <w:szCs w:val="36"/>
        </w:rPr>
      </w:pPr>
    </w:p>
    <w:p>
      <w:pPr>
        <w:jc w:val="center"/>
        <w:rPr>
          <w:rFonts w:ascii="微软雅黑" w:hAnsi="微软雅黑" w:eastAsia="微软雅黑" w:cs="微软雅黑"/>
          <w:b/>
          <w:bCs/>
          <w:sz w:val="44"/>
          <w:szCs w:val="44"/>
        </w:rPr>
      </w:pPr>
      <w:r>
        <w:rPr>
          <w:rFonts w:ascii="微软雅黑" w:hAnsi="微软雅黑" w:eastAsia="微软雅黑" w:cs="微软雅黑"/>
          <w:b/>
          <w:bCs/>
          <w:sz w:val="44"/>
          <w:szCs w:val="44"/>
        </w:rPr>
        <w:pict>
          <v:shape id="直接连接符 1053" o:spid="_x0000_s1026" o:spt="32" type="#_x0000_t32" style="position:absolute;left:0pt;flip:x y;margin-left:91.9pt;margin-top:43.25pt;height:8.55pt;width:232.95pt;rotation:23461888f;z-index:251661312;mso-width-relative:page;mso-height-relative:page;" filled="f" coordsize="21600,21600">
            <v:path arrowok="t"/>
            <v:fill on="f" focussize="0,0"/>
            <v:stroke weight="2.25pt"/>
            <v:imagedata o:title=""/>
            <o:lock v:ext="edit"/>
          </v:shape>
        </w:pict>
      </w:r>
      <w:r>
        <w:rPr>
          <w:rFonts w:hint="eastAsia" w:ascii="微软雅黑" w:hAnsi="微软雅黑" w:eastAsia="微软雅黑" w:cs="微软雅黑"/>
          <w:b/>
          <w:bCs/>
          <w:sz w:val="44"/>
          <w:szCs w:val="44"/>
        </w:rPr>
        <w:t>SS-980E控制器说明书</w:t>
      </w:r>
    </w:p>
    <w:p>
      <w:pPr>
        <w:rPr>
          <w:rFonts w:hint="eastAsia" w:ascii="微软雅黑" w:hAnsi="微软雅黑" w:eastAsia="微软雅黑"/>
          <w:b/>
          <w:sz w:val="28"/>
          <w:szCs w:val="28"/>
          <w:lang w:val="en-US" w:eastAsia="zh-CN"/>
        </w:rPr>
      </w:pPr>
      <w:r>
        <w:rPr>
          <w:rFonts w:hint="eastAsia" w:ascii="微软雅黑" w:hAnsi="微软雅黑" w:eastAsia="微软雅黑"/>
          <w:b/>
          <w:sz w:val="28"/>
          <w:szCs w:val="28"/>
        </w:rPr>
        <w:t xml:space="preserve">                                          V1.</w:t>
      </w:r>
      <w:r>
        <w:rPr>
          <w:rFonts w:hint="eastAsia" w:ascii="微软雅黑" w:hAnsi="微软雅黑" w:eastAsia="微软雅黑"/>
          <w:b/>
          <w:sz w:val="28"/>
          <w:szCs w:val="28"/>
          <w:lang w:val="en-US" w:eastAsia="zh-CN"/>
        </w:rPr>
        <w:t>0</w:t>
      </w:r>
    </w:p>
    <w:p>
      <w:pPr>
        <w:jc w:val="center"/>
        <w:rPr>
          <w:rFonts w:ascii="微软雅黑" w:hAnsi="微软雅黑" w:eastAsia="微软雅黑" w:cs="微软雅黑"/>
          <w:b/>
          <w:bCs/>
          <w:sz w:val="44"/>
          <w:szCs w:val="44"/>
        </w:rPr>
      </w:pPr>
    </w:p>
    <w:p>
      <w:pPr>
        <w:rPr>
          <w:rFonts w:ascii="微软雅黑" w:hAnsi="微软雅黑" w:eastAsia="微软雅黑" w:cs="微软雅黑"/>
          <w:b/>
          <w:bCs/>
          <w:sz w:val="32"/>
          <w:szCs w:val="32"/>
        </w:rPr>
      </w:pPr>
    </w:p>
    <w:p>
      <w:pPr>
        <w:rPr>
          <w:rFonts w:ascii="微软雅黑" w:hAnsi="微软雅黑" w:eastAsia="微软雅黑" w:cs="微软雅黑"/>
          <w:b/>
          <w:bCs/>
          <w:sz w:val="32"/>
          <w:szCs w:val="32"/>
        </w:rPr>
      </w:pPr>
    </w:p>
    <w:p>
      <w:pPr>
        <w:rPr>
          <w:rFonts w:ascii="微软雅黑" w:hAnsi="微软雅黑" w:eastAsia="微软雅黑" w:cs="微软雅黑"/>
          <w:b/>
          <w:bCs/>
          <w:sz w:val="32"/>
          <w:szCs w:val="32"/>
        </w:rPr>
      </w:pPr>
    </w:p>
    <w:p>
      <w:pPr>
        <w:rPr>
          <w:rFonts w:ascii="微软雅黑" w:hAnsi="微软雅黑" w:eastAsia="微软雅黑" w:cs="微软雅黑"/>
          <w:b/>
          <w:bCs/>
          <w:sz w:val="32"/>
          <w:szCs w:val="32"/>
        </w:rPr>
      </w:pPr>
    </w:p>
    <w:p>
      <w:pPr>
        <w:rPr>
          <w:rFonts w:ascii="微软雅黑" w:hAnsi="微软雅黑" w:eastAsia="微软雅黑" w:cs="微软雅黑"/>
          <w:b/>
          <w:bCs/>
          <w:sz w:val="32"/>
          <w:szCs w:val="32"/>
        </w:rPr>
      </w:pPr>
    </w:p>
    <w:p>
      <w:pPr>
        <w:rPr>
          <w:rFonts w:ascii="微软雅黑" w:hAnsi="微软雅黑" w:eastAsia="微软雅黑" w:cs="微软雅黑"/>
          <w:b/>
          <w:bCs/>
          <w:sz w:val="32"/>
          <w:szCs w:val="32"/>
        </w:rPr>
      </w:pPr>
    </w:p>
    <w:p>
      <w:pPr>
        <w:rPr>
          <w:rFonts w:ascii="微软雅黑" w:hAnsi="微软雅黑" w:eastAsia="微软雅黑" w:cs="微软雅黑"/>
          <w:b/>
          <w:bCs/>
          <w:sz w:val="32"/>
          <w:szCs w:val="32"/>
        </w:rPr>
      </w:pPr>
    </w:p>
    <w:p>
      <w:pPr>
        <w:rPr>
          <w:rFonts w:ascii="微软雅黑" w:hAnsi="微软雅黑" w:eastAsia="微软雅黑" w:cs="微软雅黑"/>
          <w:b/>
          <w:bCs/>
          <w:sz w:val="32"/>
          <w:szCs w:val="32"/>
        </w:rPr>
      </w:pPr>
    </w:p>
    <w:p>
      <w:pPr>
        <w:rPr>
          <w:rFonts w:ascii="微软雅黑" w:hAnsi="微软雅黑" w:eastAsia="微软雅黑" w:cs="微软雅黑"/>
          <w:b/>
          <w:bCs/>
          <w:sz w:val="32"/>
          <w:szCs w:val="32"/>
        </w:rPr>
      </w:pPr>
    </w:p>
    <w:p>
      <w:pPr>
        <w:autoSpaceDN w:val="0"/>
        <w:spacing w:beforeAutospacing="1" w:afterAutospacing="1"/>
        <w:ind w:left="150"/>
        <w:rPr>
          <w:rFonts w:ascii="微软雅黑" w:hAnsi="微软雅黑" w:eastAsia="微软雅黑" w:cs="微软雅黑"/>
          <w:b/>
          <w:bCs/>
          <w:sz w:val="32"/>
          <w:szCs w:val="32"/>
        </w:rPr>
      </w:pPr>
      <w:r>
        <w:rPr>
          <w:rFonts w:hint="eastAsia" w:ascii="微软雅黑" w:hAnsi="微软雅黑" w:eastAsia="微软雅黑" w:cs="微软雅黑"/>
          <w:b/>
          <w:bCs/>
          <w:sz w:val="32"/>
          <w:szCs w:val="32"/>
        </w:rPr>
        <w:t xml:space="preserve">           </w:t>
      </w:r>
    </w:p>
    <w:p>
      <w:pPr>
        <w:spacing w:line="400" w:lineRule="exact"/>
        <w:jc w:val="right"/>
        <w:rPr>
          <w:rFonts w:ascii="微软雅黑" w:hAnsi="微软雅黑" w:eastAsia="微软雅黑"/>
          <w:b/>
          <w:sz w:val="21"/>
          <w:szCs w:val="21"/>
        </w:rPr>
      </w:pPr>
      <w:r>
        <w:rPr>
          <w:rFonts w:hint="eastAsia" w:ascii="微软雅黑" w:hAnsi="微软雅黑" w:eastAsia="微软雅黑" w:cs="微软雅黑"/>
          <w:b/>
          <w:bCs/>
          <w:sz w:val="32"/>
          <w:szCs w:val="32"/>
        </w:rPr>
        <w:t xml:space="preserve">            </w:t>
      </w:r>
      <w:r>
        <w:rPr>
          <w:rFonts w:hint="eastAsia" w:ascii="微软雅黑" w:hAnsi="微软雅黑" w:eastAsia="微软雅黑"/>
          <w:b/>
          <w:sz w:val="21"/>
          <w:szCs w:val="21"/>
        </w:rPr>
        <w:t>北京软石科技发展有限公司</w:t>
      </w:r>
    </w:p>
    <w:p>
      <w:pPr>
        <w:spacing w:line="400" w:lineRule="exact"/>
        <w:jc w:val="right"/>
        <w:rPr>
          <w:rFonts w:ascii="微软雅黑" w:hAnsi="微软雅黑" w:eastAsia="微软雅黑"/>
          <w:b/>
          <w:szCs w:val="21"/>
        </w:rPr>
      </w:pPr>
      <w:r>
        <w:rPr>
          <w:rFonts w:hint="eastAsia" w:ascii="微软雅黑" w:hAnsi="微软雅黑" w:eastAsia="微软雅黑"/>
          <w:b/>
          <w:sz w:val="21"/>
          <w:szCs w:val="21"/>
        </w:rPr>
        <w:t xml:space="preserve">                                                   2021年10月19日</w:t>
      </w:r>
    </w:p>
    <w:p>
      <w:pPr>
        <w:rPr>
          <w:b/>
          <w:bCs/>
          <w:sz w:val="32"/>
          <w:szCs w:val="32"/>
        </w:rPr>
      </w:pPr>
    </w:p>
    <w:p>
      <w:pPr>
        <w:spacing w:line="400" w:lineRule="exact"/>
        <w:jc w:val="center"/>
        <w:rPr>
          <w:rFonts w:ascii="微软雅黑" w:hAnsi="微软雅黑" w:eastAsia="微软雅黑" w:cs="微软雅黑"/>
          <w:b/>
          <w:bCs/>
          <w:sz w:val="28"/>
          <w:szCs w:val="28"/>
        </w:rPr>
      </w:pPr>
      <w:r>
        <w:rPr>
          <w:rFonts w:hint="eastAsia"/>
          <w:b/>
          <w:bCs/>
          <w:sz w:val="32"/>
          <w:szCs w:val="32"/>
        </w:rPr>
        <w:br w:type="page"/>
      </w:r>
      <w:r>
        <w:rPr>
          <w:rFonts w:hint="eastAsia" w:ascii="微软雅黑" w:hAnsi="微软雅黑" w:eastAsia="微软雅黑" w:cs="微软雅黑"/>
          <w:b/>
          <w:bCs/>
          <w:sz w:val="28"/>
          <w:szCs w:val="28"/>
        </w:rPr>
        <w:t>目录</w:t>
      </w:r>
    </w:p>
    <w:p>
      <w:pPr>
        <w:pStyle w:val="13"/>
        <w:tabs>
          <w:tab w:val="right" w:leader="dot" w:pos="8306"/>
        </w:tabs>
      </w:pPr>
      <w:r>
        <w:rPr>
          <w:rFonts w:hint="eastAsia" w:ascii="微软雅黑" w:hAnsi="微软雅黑" w:eastAsia="微软雅黑" w:cs="微软雅黑"/>
          <w:b/>
          <w:bCs/>
          <w:sz w:val="32"/>
          <w:szCs w:val="32"/>
        </w:rPr>
        <w:fldChar w:fldCharType="begin"/>
      </w:r>
      <w:r>
        <w:rPr>
          <w:rFonts w:hint="eastAsia" w:ascii="微软雅黑" w:hAnsi="微软雅黑" w:eastAsia="微软雅黑" w:cs="微软雅黑"/>
          <w:b/>
          <w:bCs/>
          <w:sz w:val="32"/>
          <w:szCs w:val="32"/>
        </w:rPr>
        <w:instrText xml:space="preserve">TOC \o "1-3" \h  \u </w:instrText>
      </w:r>
      <w:r>
        <w:rPr>
          <w:rFonts w:hint="eastAsia" w:ascii="微软雅黑" w:hAnsi="微软雅黑" w:eastAsia="微软雅黑" w:cs="微软雅黑"/>
          <w:b/>
          <w:bCs/>
          <w:sz w:val="32"/>
          <w:szCs w:val="32"/>
        </w:rPr>
        <w:fldChar w:fldCharType="separate"/>
      </w:r>
      <w:r>
        <w:rPr>
          <w:rFonts w:hint="eastAsia" w:ascii="微软雅黑" w:hAnsi="微软雅黑" w:eastAsia="微软雅黑" w:cs="微软雅黑"/>
          <w:bCs/>
          <w:szCs w:val="32"/>
        </w:rPr>
        <w:fldChar w:fldCharType="begin"/>
      </w:r>
      <w:r>
        <w:rPr>
          <w:rFonts w:hint="eastAsia" w:ascii="微软雅黑" w:hAnsi="微软雅黑" w:eastAsia="微软雅黑" w:cs="微软雅黑"/>
          <w:bCs/>
          <w:szCs w:val="32"/>
        </w:rPr>
        <w:instrText xml:space="preserve"> HYPERLINK \l _Toc8995 </w:instrText>
      </w:r>
      <w:r>
        <w:rPr>
          <w:rFonts w:hint="eastAsia" w:ascii="微软雅黑" w:hAnsi="微软雅黑" w:eastAsia="微软雅黑" w:cs="微软雅黑"/>
          <w:bCs/>
          <w:szCs w:val="32"/>
        </w:rPr>
        <w:fldChar w:fldCharType="separate"/>
      </w:r>
      <w:r>
        <w:rPr>
          <w:rFonts w:hint="eastAsia" w:ascii="微软雅黑" w:hAnsi="微软雅黑" w:eastAsia="微软雅黑" w:cs="微软雅黑"/>
          <w:szCs w:val="28"/>
        </w:rPr>
        <w:t>第一章 控制器功能简介</w:t>
      </w:r>
      <w:r>
        <w:tab/>
      </w:r>
      <w:r>
        <w:fldChar w:fldCharType="begin"/>
      </w:r>
      <w:r>
        <w:instrText xml:space="preserve"> PAGEREF _Toc8995 \h </w:instrText>
      </w:r>
      <w:r>
        <w:fldChar w:fldCharType="separate"/>
      </w:r>
      <w:r>
        <w:t>3</w:t>
      </w:r>
      <w:r>
        <w:fldChar w:fldCharType="end"/>
      </w:r>
      <w:r>
        <w:rPr>
          <w:rFonts w:hint="eastAsia" w:ascii="微软雅黑" w:hAnsi="微软雅黑" w:eastAsia="微软雅黑" w:cs="微软雅黑"/>
          <w:bCs/>
          <w:szCs w:val="32"/>
        </w:rPr>
        <w:fldChar w:fldCharType="end"/>
      </w:r>
    </w:p>
    <w:p>
      <w:pPr>
        <w:pStyle w:val="14"/>
        <w:tabs>
          <w:tab w:val="right" w:leader="dot" w:pos="8306"/>
        </w:tabs>
      </w:pPr>
      <w:r>
        <w:rPr>
          <w:rFonts w:hint="eastAsia" w:ascii="微软雅黑" w:hAnsi="微软雅黑" w:eastAsia="微软雅黑" w:cs="微软雅黑"/>
          <w:bCs/>
          <w:szCs w:val="32"/>
        </w:rPr>
        <w:fldChar w:fldCharType="begin"/>
      </w:r>
      <w:r>
        <w:rPr>
          <w:rFonts w:hint="eastAsia" w:ascii="微软雅黑" w:hAnsi="微软雅黑" w:eastAsia="微软雅黑" w:cs="微软雅黑"/>
          <w:bCs/>
          <w:szCs w:val="32"/>
        </w:rPr>
        <w:instrText xml:space="preserve"> HYPERLINK \l _Toc20486 </w:instrText>
      </w:r>
      <w:r>
        <w:rPr>
          <w:rFonts w:hint="eastAsia" w:ascii="微软雅黑" w:hAnsi="微软雅黑" w:eastAsia="微软雅黑" w:cs="微软雅黑"/>
          <w:bCs/>
          <w:szCs w:val="32"/>
        </w:rPr>
        <w:fldChar w:fldCharType="separate"/>
      </w:r>
      <w:r>
        <w:rPr>
          <w:rFonts w:hint="eastAsia" w:ascii="微软雅黑" w:hAnsi="微软雅黑" w:eastAsia="微软雅黑"/>
          <w:szCs w:val="24"/>
        </w:rPr>
        <w:t>一、 产品性能</w:t>
      </w:r>
      <w:r>
        <w:tab/>
      </w:r>
      <w:r>
        <w:fldChar w:fldCharType="begin"/>
      </w:r>
      <w:r>
        <w:instrText xml:space="preserve"> PAGEREF _Toc20486 \h </w:instrText>
      </w:r>
      <w:r>
        <w:fldChar w:fldCharType="separate"/>
      </w:r>
      <w:r>
        <w:t>3</w:t>
      </w:r>
      <w:r>
        <w:fldChar w:fldCharType="end"/>
      </w:r>
      <w:r>
        <w:rPr>
          <w:rFonts w:hint="eastAsia" w:ascii="微软雅黑" w:hAnsi="微软雅黑" w:eastAsia="微软雅黑" w:cs="微软雅黑"/>
          <w:bCs/>
          <w:szCs w:val="32"/>
        </w:rPr>
        <w:fldChar w:fldCharType="end"/>
      </w:r>
    </w:p>
    <w:p>
      <w:pPr>
        <w:pStyle w:val="14"/>
        <w:tabs>
          <w:tab w:val="right" w:leader="dot" w:pos="8306"/>
        </w:tabs>
      </w:pPr>
      <w:r>
        <w:rPr>
          <w:rFonts w:hint="eastAsia" w:ascii="微软雅黑" w:hAnsi="微软雅黑" w:eastAsia="微软雅黑" w:cs="微软雅黑"/>
          <w:bCs/>
          <w:szCs w:val="32"/>
        </w:rPr>
        <w:fldChar w:fldCharType="begin"/>
      </w:r>
      <w:r>
        <w:rPr>
          <w:rFonts w:hint="eastAsia" w:ascii="微软雅黑" w:hAnsi="微软雅黑" w:eastAsia="微软雅黑" w:cs="微软雅黑"/>
          <w:bCs/>
          <w:szCs w:val="32"/>
        </w:rPr>
        <w:instrText xml:space="preserve"> HYPERLINK \l _Toc6247 </w:instrText>
      </w:r>
      <w:r>
        <w:rPr>
          <w:rFonts w:hint="eastAsia" w:ascii="微软雅黑" w:hAnsi="微软雅黑" w:eastAsia="微软雅黑" w:cs="微软雅黑"/>
          <w:bCs/>
          <w:szCs w:val="32"/>
        </w:rPr>
        <w:fldChar w:fldCharType="separate"/>
      </w:r>
      <w:r>
        <w:rPr>
          <w:rFonts w:hint="eastAsia" w:ascii="微软雅黑" w:hAnsi="微软雅黑" w:eastAsia="微软雅黑"/>
          <w:szCs w:val="24"/>
        </w:rPr>
        <w:t>二、 设计理念</w:t>
      </w:r>
      <w:r>
        <w:tab/>
      </w:r>
      <w:r>
        <w:fldChar w:fldCharType="begin"/>
      </w:r>
      <w:r>
        <w:instrText xml:space="preserve"> PAGEREF _Toc6247 \h </w:instrText>
      </w:r>
      <w:r>
        <w:fldChar w:fldCharType="separate"/>
      </w:r>
      <w:r>
        <w:t>3</w:t>
      </w:r>
      <w:r>
        <w:fldChar w:fldCharType="end"/>
      </w:r>
      <w:r>
        <w:rPr>
          <w:rFonts w:hint="eastAsia" w:ascii="微软雅黑" w:hAnsi="微软雅黑" w:eastAsia="微软雅黑" w:cs="微软雅黑"/>
          <w:bCs/>
          <w:szCs w:val="32"/>
        </w:rPr>
        <w:fldChar w:fldCharType="end"/>
      </w:r>
    </w:p>
    <w:p>
      <w:pPr>
        <w:pStyle w:val="14"/>
        <w:tabs>
          <w:tab w:val="right" w:leader="dot" w:pos="8306"/>
        </w:tabs>
      </w:pPr>
      <w:r>
        <w:rPr>
          <w:rFonts w:hint="eastAsia" w:ascii="微软雅黑" w:hAnsi="微软雅黑" w:eastAsia="微软雅黑" w:cs="微软雅黑"/>
          <w:bCs/>
          <w:szCs w:val="32"/>
        </w:rPr>
        <w:fldChar w:fldCharType="begin"/>
      </w:r>
      <w:r>
        <w:rPr>
          <w:rFonts w:hint="eastAsia" w:ascii="微软雅黑" w:hAnsi="微软雅黑" w:eastAsia="微软雅黑" w:cs="微软雅黑"/>
          <w:bCs/>
          <w:szCs w:val="32"/>
        </w:rPr>
        <w:instrText xml:space="preserve"> HYPERLINK \l _Toc25939 </w:instrText>
      </w:r>
      <w:r>
        <w:rPr>
          <w:rFonts w:hint="eastAsia" w:ascii="微软雅黑" w:hAnsi="微软雅黑" w:eastAsia="微软雅黑" w:cs="微软雅黑"/>
          <w:bCs/>
          <w:szCs w:val="32"/>
        </w:rPr>
        <w:fldChar w:fldCharType="separate"/>
      </w:r>
      <w:r>
        <w:rPr>
          <w:rFonts w:hint="eastAsia" w:ascii="微软雅黑" w:hAnsi="微软雅黑" w:eastAsia="微软雅黑"/>
          <w:szCs w:val="24"/>
        </w:rPr>
        <w:t>三、 扩展性</w:t>
      </w:r>
      <w:r>
        <w:tab/>
      </w:r>
      <w:r>
        <w:fldChar w:fldCharType="begin"/>
      </w:r>
      <w:r>
        <w:instrText xml:space="preserve"> PAGEREF _Toc25939 \h </w:instrText>
      </w:r>
      <w:r>
        <w:fldChar w:fldCharType="separate"/>
      </w:r>
      <w:r>
        <w:t>4</w:t>
      </w:r>
      <w:r>
        <w:fldChar w:fldCharType="end"/>
      </w:r>
      <w:r>
        <w:rPr>
          <w:rFonts w:hint="eastAsia" w:ascii="微软雅黑" w:hAnsi="微软雅黑" w:eastAsia="微软雅黑" w:cs="微软雅黑"/>
          <w:bCs/>
          <w:szCs w:val="32"/>
        </w:rPr>
        <w:fldChar w:fldCharType="end"/>
      </w:r>
    </w:p>
    <w:p>
      <w:pPr>
        <w:pStyle w:val="13"/>
        <w:tabs>
          <w:tab w:val="right" w:leader="dot" w:pos="8306"/>
        </w:tabs>
      </w:pPr>
      <w:r>
        <w:rPr>
          <w:rFonts w:hint="eastAsia" w:ascii="微软雅黑" w:hAnsi="微软雅黑" w:eastAsia="微软雅黑" w:cs="微软雅黑"/>
          <w:bCs/>
          <w:szCs w:val="32"/>
        </w:rPr>
        <w:fldChar w:fldCharType="begin"/>
      </w:r>
      <w:r>
        <w:rPr>
          <w:rFonts w:hint="eastAsia" w:ascii="微软雅黑" w:hAnsi="微软雅黑" w:eastAsia="微软雅黑" w:cs="微软雅黑"/>
          <w:bCs/>
          <w:szCs w:val="32"/>
        </w:rPr>
        <w:instrText xml:space="preserve"> HYPERLINK \l _Toc4820 </w:instrText>
      </w:r>
      <w:r>
        <w:rPr>
          <w:rFonts w:hint="eastAsia" w:ascii="微软雅黑" w:hAnsi="微软雅黑" w:eastAsia="微软雅黑" w:cs="微软雅黑"/>
          <w:bCs/>
          <w:szCs w:val="32"/>
        </w:rPr>
        <w:fldChar w:fldCharType="separate"/>
      </w:r>
      <w:r>
        <w:rPr>
          <w:rFonts w:hint="eastAsia" w:ascii="微软雅黑" w:hAnsi="微软雅黑" w:eastAsia="微软雅黑" w:cs="微软雅黑"/>
          <w:szCs w:val="28"/>
        </w:rPr>
        <w:t>第二章 控制器型号及外观</w:t>
      </w:r>
      <w:r>
        <w:tab/>
      </w:r>
      <w:r>
        <w:fldChar w:fldCharType="begin"/>
      </w:r>
      <w:r>
        <w:instrText xml:space="preserve"> PAGEREF _Toc4820 \h </w:instrText>
      </w:r>
      <w:r>
        <w:fldChar w:fldCharType="separate"/>
      </w:r>
      <w:r>
        <w:t>4</w:t>
      </w:r>
      <w:r>
        <w:fldChar w:fldCharType="end"/>
      </w:r>
      <w:r>
        <w:rPr>
          <w:rFonts w:hint="eastAsia" w:ascii="微软雅黑" w:hAnsi="微软雅黑" w:eastAsia="微软雅黑" w:cs="微软雅黑"/>
          <w:bCs/>
          <w:szCs w:val="32"/>
        </w:rPr>
        <w:fldChar w:fldCharType="end"/>
      </w:r>
    </w:p>
    <w:p>
      <w:pPr>
        <w:pStyle w:val="14"/>
        <w:tabs>
          <w:tab w:val="right" w:leader="dot" w:pos="8306"/>
        </w:tabs>
      </w:pPr>
      <w:r>
        <w:rPr>
          <w:rFonts w:hint="eastAsia" w:ascii="微软雅黑" w:hAnsi="微软雅黑" w:eastAsia="微软雅黑" w:cs="微软雅黑"/>
          <w:bCs/>
          <w:szCs w:val="32"/>
        </w:rPr>
        <w:fldChar w:fldCharType="begin"/>
      </w:r>
      <w:r>
        <w:rPr>
          <w:rFonts w:hint="eastAsia" w:ascii="微软雅黑" w:hAnsi="微软雅黑" w:eastAsia="微软雅黑" w:cs="微软雅黑"/>
          <w:bCs/>
          <w:szCs w:val="32"/>
        </w:rPr>
        <w:instrText xml:space="preserve"> HYPERLINK \l _Toc31287 </w:instrText>
      </w:r>
      <w:r>
        <w:rPr>
          <w:rFonts w:hint="eastAsia" w:ascii="微软雅黑" w:hAnsi="微软雅黑" w:eastAsia="微软雅黑" w:cs="微软雅黑"/>
          <w:bCs/>
          <w:szCs w:val="32"/>
        </w:rPr>
        <w:fldChar w:fldCharType="separate"/>
      </w:r>
      <w:r>
        <w:rPr>
          <w:rFonts w:hint="eastAsia" w:ascii="微软雅黑" w:hAnsi="微软雅黑" w:eastAsia="微软雅黑" w:cs="微软雅黑"/>
          <w:bCs w:val="0"/>
          <w:szCs w:val="21"/>
        </w:rPr>
        <w:t xml:space="preserve">一、 </w:t>
      </w:r>
      <w:r>
        <w:rPr>
          <w:rFonts w:hint="eastAsia" w:ascii="微软雅黑" w:hAnsi="微软雅黑" w:eastAsia="微软雅黑"/>
          <w:szCs w:val="24"/>
        </w:rPr>
        <w:t>产品型号</w:t>
      </w:r>
      <w:r>
        <w:tab/>
      </w:r>
      <w:r>
        <w:fldChar w:fldCharType="begin"/>
      </w:r>
      <w:r>
        <w:instrText xml:space="preserve"> PAGEREF _Toc31287 \h </w:instrText>
      </w:r>
      <w:r>
        <w:fldChar w:fldCharType="separate"/>
      </w:r>
      <w:r>
        <w:t>4</w:t>
      </w:r>
      <w:r>
        <w:fldChar w:fldCharType="end"/>
      </w:r>
      <w:r>
        <w:rPr>
          <w:rFonts w:hint="eastAsia" w:ascii="微软雅黑" w:hAnsi="微软雅黑" w:eastAsia="微软雅黑" w:cs="微软雅黑"/>
          <w:bCs/>
          <w:szCs w:val="32"/>
        </w:rPr>
        <w:fldChar w:fldCharType="end"/>
      </w:r>
    </w:p>
    <w:p>
      <w:pPr>
        <w:pStyle w:val="14"/>
        <w:tabs>
          <w:tab w:val="right" w:leader="dot" w:pos="8306"/>
        </w:tabs>
      </w:pPr>
      <w:r>
        <w:rPr>
          <w:rFonts w:hint="eastAsia" w:ascii="微软雅黑" w:hAnsi="微软雅黑" w:eastAsia="微软雅黑" w:cs="微软雅黑"/>
          <w:bCs/>
          <w:szCs w:val="32"/>
        </w:rPr>
        <w:fldChar w:fldCharType="begin"/>
      </w:r>
      <w:r>
        <w:rPr>
          <w:rFonts w:hint="eastAsia" w:ascii="微软雅黑" w:hAnsi="微软雅黑" w:eastAsia="微软雅黑" w:cs="微软雅黑"/>
          <w:bCs/>
          <w:szCs w:val="32"/>
        </w:rPr>
        <w:instrText xml:space="preserve"> HYPERLINK \l _Toc11852 </w:instrText>
      </w:r>
      <w:r>
        <w:rPr>
          <w:rFonts w:hint="eastAsia" w:ascii="微软雅黑" w:hAnsi="微软雅黑" w:eastAsia="微软雅黑" w:cs="微软雅黑"/>
          <w:bCs/>
          <w:szCs w:val="32"/>
        </w:rPr>
        <w:fldChar w:fldCharType="separate"/>
      </w:r>
      <w:r>
        <w:rPr>
          <w:rFonts w:hint="eastAsia" w:ascii="微软雅黑" w:hAnsi="微软雅黑" w:eastAsia="微软雅黑"/>
          <w:szCs w:val="24"/>
        </w:rPr>
        <w:t>二、 产品图片</w:t>
      </w:r>
      <w:r>
        <w:tab/>
      </w:r>
      <w:r>
        <w:fldChar w:fldCharType="begin"/>
      </w:r>
      <w:r>
        <w:instrText xml:space="preserve"> PAGEREF _Toc11852 \h </w:instrText>
      </w:r>
      <w:r>
        <w:fldChar w:fldCharType="separate"/>
      </w:r>
      <w:r>
        <w:t>4</w:t>
      </w:r>
      <w:r>
        <w:fldChar w:fldCharType="end"/>
      </w:r>
      <w:r>
        <w:rPr>
          <w:rFonts w:hint="eastAsia" w:ascii="微软雅黑" w:hAnsi="微软雅黑" w:eastAsia="微软雅黑" w:cs="微软雅黑"/>
          <w:bCs/>
          <w:szCs w:val="32"/>
        </w:rPr>
        <w:fldChar w:fldCharType="end"/>
      </w:r>
    </w:p>
    <w:p>
      <w:pPr>
        <w:pStyle w:val="14"/>
        <w:tabs>
          <w:tab w:val="right" w:leader="dot" w:pos="8306"/>
        </w:tabs>
      </w:pPr>
      <w:r>
        <w:rPr>
          <w:rFonts w:hint="eastAsia" w:ascii="微软雅黑" w:hAnsi="微软雅黑" w:eastAsia="微软雅黑" w:cs="微软雅黑"/>
          <w:bCs/>
          <w:szCs w:val="32"/>
        </w:rPr>
        <w:fldChar w:fldCharType="begin"/>
      </w:r>
      <w:r>
        <w:rPr>
          <w:rFonts w:hint="eastAsia" w:ascii="微软雅黑" w:hAnsi="微软雅黑" w:eastAsia="微软雅黑" w:cs="微软雅黑"/>
          <w:bCs/>
          <w:szCs w:val="32"/>
        </w:rPr>
        <w:instrText xml:space="preserve"> HYPERLINK \l _Toc25983 </w:instrText>
      </w:r>
      <w:r>
        <w:rPr>
          <w:rFonts w:hint="eastAsia" w:ascii="微软雅黑" w:hAnsi="微软雅黑" w:eastAsia="微软雅黑" w:cs="微软雅黑"/>
          <w:bCs/>
          <w:szCs w:val="32"/>
        </w:rPr>
        <w:fldChar w:fldCharType="separate"/>
      </w:r>
      <w:r>
        <w:rPr>
          <w:rFonts w:hint="eastAsia" w:ascii="微软雅黑" w:hAnsi="微软雅黑" w:eastAsia="微软雅黑"/>
          <w:szCs w:val="24"/>
        </w:rPr>
        <w:t>三、 输出接口线序</w:t>
      </w:r>
      <w:r>
        <w:tab/>
      </w:r>
      <w:r>
        <w:fldChar w:fldCharType="begin"/>
      </w:r>
      <w:r>
        <w:instrText xml:space="preserve"> PAGEREF _Toc25983 \h </w:instrText>
      </w:r>
      <w:r>
        <w:fldChar w:fldCharType="separate"/>
      </w:r>
      <w:r>
        <w:t>5</w:t>
      </w:r>
      <w:r>
        <w:fldChar w:fldCharType="end"/>
      </w:r>
      <w:r>
        <w:rPr>
          <w:rFonts w:hint="eastAsia" w:ascii="微软雅黑" w:hAnsi="微软雅黑" w:eastAsia="微软雅黑" w:cs="微软雅黑"/>
          <w:bCs/>
          <w:szCs w:val="32"/>
        </w:rPr>
        <w:fldChar w:fldCharType="end"/>
      </w:r>
    </w:p>
    <w:p>
      <w:pPr>
        <w:pStyle w:val="13"/>
        <w:tabs>
          <w:tab w:val="right" w:leader="dot" w:pos="8306"/>
        </w:tabs>
      </w:pPr>
      <w:r>
        <w:rPr>
          <w:rFonts w:hint="eastAsia" w:ascii="微软雅黑" w:hAnsi="微软雅黑" w:eastAsia="微软雅黑" w:cs="微软雅黑"/>
          <w:bCs/>
          <w:szCs w:val="32"/>
        </w:rPr>
        <w:fldChar w:fldCharType="begin"/>
      </w:r>
      <w:r>
        <w:rPr>
          <w:rFonts w:hint="eastAsia" w:ascii="微软雅黑" w:hAnsi="微软雅黑" w:eastAsia="微软雅黑" w:cs="微软雅黑"/>
          <w:bCs/>
          <w:szCs w:val="32"/>
        </w:rPr>
        <w:instrText xml:space="preserve"> HYPERLINK \l _Toc20221 </w:instrText>
      </w:r>
      <w:r>
        <w:rPr>
          <w:rFonts w:hint="eastAsia" w:ascii="微软雅黑" w:hAnsi="微软雅黑" w:eastAsia="微软雅黑" w:cs="微软雅黑"/>
          <w:bCs/>
          <w:szCs w:val="32"/>
        </w:rPr>
        <w:fldChar w:fldCharType="separate"/>
      </w:r>
      <w:r>
        <w:rPr>
          <w:rFonts w:hint="eastAsia" w:ascii="微软雅黑" w:hAnsi="微软雅黑" w:eastAsia="微软雅黑" w:cs="微软雅黑"/>
          <w:szCs w:val="28"/>
        </w:rPr>
        <w:t>第三章  控制器尺寸 （</w:t>
      </w:r>
      <w:r>
        <w:rPr>
          <w:rFonts w:hint="eastAsia" w:ascii="微软雅黑" w:hAnsi="微软雅黑" w:eastAsia="微软雅黑" w:cs="微软雅黑"/>
          <w:szCs w:val="21"/>
        </w:rPr>
        <w:t>注明：尺寸图中单位为毫米</w:t>
      </w:r>
      <w:r>
        <w:rPr>
          <w:rFonts w:hint="eastAsia" w:ascii="微软雅黑" w:hAnsi="微软雅黑" w:eastAsia="微软雅黑" w:cs="微软雅黑"/>
          <w:szCs w:val="28"/>
        </w:rPr>
        <w:t>）</w:t>
      </w:r>
      <w:r>
        <w:tab/>
      </w:r>
      <w:r>
        <w:fldChar w:fldCharType="begin"/>
      </w:r>
      <w:r>
        <w:instrText xml:space="preserve"> PAGEREF _Toc20221 \h </w:instrText>
      </w:r>
      <w:r>
        <w:fldChar w:fldCharType="separate"/>
      </w:r>
      <w:r>
        <w:t>6</w:t>
      </w:r>
      <w:r>
        <w:fldChar w:fldCharType="end"/>
      </w:r>
      <w:r>
        <w:rPr>
          <w:rFonts w:hint="eastAsia" w:ascii="微软雅黑" w:hAnsi="微软雅黑" w:eastAsia="微软雅黑" w:cs="微软雅黑"/>
          <w:bCs/>
          <w:szCs w:val="32"/>
        </w:rPr>
        <w:fldChar w:fldCharType="end"/>
      </w:r>
    </w:p>
    <w:p>
      <w:pPr>
        <w:pStyle w:val="14"/>
        <w:tabs>
          <w:tab w:val="right" w:leader="dot" w:pos="8306"/>
        </w:tabs>
      </w:pPr>
      <w:r>
        <w:rPr>
          <w:rFonts w:hint="eastAsia" w:ascii="微软雅黑" w:hAnsi="微软雅黑" w:eastAsia="微软雅黑" w:cs="微软雅黑"/>
          <w:bCs/>
          <w:szCs w:val="32"/>
        </w:rPr>
        <w:fldChar w:fldCharType="begin"/>
      </w:r>
      <w:r>
        <w:rPr>
          <w:rFonts w:hint="eastAsia" w:ascii="微软雅黑" w:hAnsi="微软雅黑" w:eastAsia="微软雅黑" w:cs="微软雅黑"/>
          <w:bCs/>
          <w:szCs w:val="32"/>
        </w:rPr>
        <w:instrText xml:space="preserve"> HYPERLINK \l _Toc2292 </w:instrText>
      </w:r>
      <w:r>
        <w:rPr>
          <w:rFonts w:hint="eastAsia" w:ascii="微软雅黑" w:hAnsi="微软雅黑" w:eastAsia="微软雅黑" w:cs="微软雅黑"/>
          <w:bCs/>
          <w:szCs w:val="32"/>
        </w:rPr>
        <w:fldChar w:fldCharType="separate"/>
      </w:r>
      <w:r>
        <w:rPr>
          <w:rFonts w:hint="eastAsia" w:ascii="微软雅黑" w:hAnsi="微软雅黑" w:eastAsia="微软雅黑"/>
          <w:bCs/>
        </w:rPr>
        <w:t>一．SS-980E控制器后视图</w:t>
      </w:r>
      <w:r>
        <w:tab/>
      </w:r>
      <w:r>
        <w:fldChar w:fldCharType="begin"/>
      </w:r>
      <w:r>
        <w:instrText xml:space="preserve"> PAGEREF _Toc2292 \h </w:instrText>
      </w:r>
      <w:r>
        <w:fldChar w:fldCharType="separate"/>
      </w:r>
      <w:r>
        <w:t>6</w:t>
      </w:r>
      <w:r>
        <w:fldChar w:fldCharType="end"/>
      </w:r>
      <w:r>
        <w:rPr>
          <w:rFonts w:hint="eastAsia" w:ascii="微软雅黑" w:hAnsi="微软雅黑" w:eastAsia="微软雅黑" w:cs="微软雅黑"/>
          <w:bCs/>
          <w:szCs w:val="32"/>
        </w:rPr>
        <w:fldChar w:fldCharType="end"/>
      </w:r>
    </w:p>
    <w:p>
      <w:pPr>
        <w:pStyle w:val="14"/>
        <w:tabs>
          <w:tab w:val="right" w:leader="dot" w:pos="8306"/>
        </w:tabs>
      </w:pPr>
      <w:r>
        <w:rPr>
          <w:rFonts w:hint="eastAsia" w:ascii="微软雅黑" w:hAnsi="微软雅黑" w:eastAsia="微软雅黑" w:cs="微软雅黑"/>
          <w:bCs/>
          <w:szCs w:val="32"/>
        </w:rPr>
        <w:fldChar w:fldCharType="begin"/>
      </w:r>
      <w:r>
        <w:rPr>
          <w:rFonts w:hint="eastAsia" w:ascii="微软雅黑" w:hAnsi="微软雅黑" w:eastAsia="微软雅黑" w:cs="微软雅黑"/>
          <w:bCs/>
          <w:szCs w:val="32"/>
        </w:rPr>
        <w:instrText xml:space="preserve"> HYPERLINK \l _Toc19627 </w:instrText>
      </w:r>
      <w:r>
        <w:rPr>
          <w:rFonts w:hint="eastAsia" w:ascii="微软雅黑" w:hAnsi="微软雅黑" w:eastAsia="微软雅黑" w:cs="微软雅黑"/>
          <w:bCs/>
          <w:szCs w:val="32"/>
        </w:rPr>
        <w:fldChar w:fldCharType="separate"/>
      </w:r>
      <w:r>
        <w:rPr>
          <w:rFonts w:hint="eastAsia" w:ascii="微软雅黑" w:hAnsi="微软雅黑" w:eastAsia="微软雅黑"/>
          <w:bCs/>
        </w:rPr>
        <w:t>二．SS-980E控制器俯视图</w:t>
      </w:r>
      <w:r>
        <w:tab/>
      </w:r>
      <w:r>
        <w:fldChar w:fldCharType="begin"/>
      </w:r>
      <w:r>
        <w:instrText xml:space="preserve"> PAGEREF _Toc19627 \h </w:instrText>
      </w:r>
      <w:r>
        <w:fldChar w:fldCharType="separate"/>
      </w:r>
      <w:r>
        <w:t>6</w:t>
      </w:r>
      <w:r>
        <w:fldChar w:fldCharType="end"/>
      </w:r>
      <w:r>
        <w:rPr>
          <w:rFonts w:hint="eastAsia" w:ascii="微软雅黑" w:hAnsi="微软雅黑" w:eastAsia="微软雅黑" w:cs="微软雅黑"/>
          <w:bCs/>
          <w:szCs w:val="32"/>
        </w:rPr>
        <w:fldChar w:fldCharType="end"/>
      </w:r>
    </w:p>
    <w:p>
      <w:pPr>
        <w:pStyle w:val="13"/>
        <w:tabs>
          <w:tab w:val="right" w:leader="dot" w:pos="8306"/>
        </w:tabs>
      </w:pPr>
      <w:r>
        <w:rPr>
          <w:rFonts w:hint="eastAsia" w:ascii="微软雅黑" w:hAnsi="微软雅黑" w:eastAsia="微软雅黑" w:cs="微软雅黑"/>
          <w:bCs/>
          <w:szCs w:val="32"/>
        </w:rPr>
        <w:fldChar w:fldCharType="begin"/>
      </w:r>
      <w:r>
        <w:rPr>
          <w:rFonts w:hint="eastAsia" w:ascii="微软雅黑" w:hAnsi="微软雅黑" w:eastAsia="微软雅黑" w:cs="微软雅黑"/>
          <w:bCs/>
          <w:szCs w:val="32"/>
        </w:rPr>
        <w:instrText xml:space="preserve"> HYPERLINK \l _Toc28123 </w:instrText>
      </w:r>
      <w:r>
        <w:rPr>
          <w:rFonts w:hint="eastAsia" w:ascii="微软雅黑" w:hAnsi="微软雅黑" w:eastAsia="微软雅黑" w:cs="微软雅黑"/>
          <w:bCs/>
          <w:szCs w:val="32"/>
        </w:rPr>
        <w:fldChar w:fldCharType="separate"/>
      </w:r>
      <w:r>
        <w:rPr>
          <w:rFonts w:hint="eastAsia" w:ascii="微软雅黑" w:hAnsi="微软雅黑" w:eastAsia="微软雅黑" w:cs="微软雅黑"/>
          <w:szCs w:val="28"/>
        </w:rPr>
        <w:t>第四章  EASY SHOW软件使用说明</w:t>
      </w:r>
      <w:r>
        <w:tab/>
      </w:r>
      <w:r>
        <w:fldChar w:fldCharType="begin"/>
      </w:r>
      <w:r>
        <w:instrText xml:space="preserve"> PAGEREF _Toc28123 \h </w:instrText>
      </w:r>
      <w:r>
        <w:fldChar w:fldCharType="separate"/>
      </w:r>
      <w:r>
        <w:t>7</w:t>
      </w:r>
      <w:r>
        <w:fldChar w:fldCharType="end"/>
      </w:r>
      <w:r>
        <w:rPr>
          <w:rFonts w:hint="eastAsia" w:ascii="微软雅黑" w:hAnsi="微软雅黑" w:eastAsia="微软雅黑" w:cs="微软雅黑"/>
          <w:bCs/>
          <w:szCs w:val="32"/>
        </w:rPr>
        <w:fldChar w:fldCharType="end"/>
      </w:r>
    </w:p>
    <w:p>
      <w:pPr>
        <w:pStyle w:val="14"/>
        <w:tabs>
          <w:tab w:val="right" w:leader="dot" w:pos="8306"/>
        </w:tabs>
      </w:pPr>
      <w:r>
        <w:rPr>
          <w:rFonts w:hint="eastAsia" w:ascii="微软雅黑" w:hAnsi="微软雅黑" w:eastAsia="微软雅黑" w:cs="微软雅黑"/>
          <w:bCs/>
          <w:szCs w:val="32"/>
        </w:rPr>
        <w:fldChar w:fldCharType="begin"/>
      </w:r>
      <w:r>
        <w:rPr>
          <w:rFonts w:hint="eastAsia" w:ascii="微软雅黑" w:hAnsi="微软雅黑" w:eastAsia="微软雅黑" w:cs="微软雅黑"/>
          <w:bCs/>
          <w:szCs w:val="32"/>
        </w:rPr>
        <w:instrText xml:space="preserve"> HYPERLINK \l _Toc16831 </w:instrText>
      </w:r>
      <w:r>
        <w:rPr>
          <w:rFonts w:hint="eastAsia" w:ascii="微软雅黑" w:hAnsi="微软雅黑" w:eastAsia="微软雅黑" w:cs="微软雅黑"/>
          <w:bCs/>
          <w:szCs w:val="32"/>
        </w:rPr>
        <w:fldChar w:fldCharType="separate"/>
      </w:r>
      <w:r>
        <w:rPr>
          <w:rFonts w:hint="eastAsia" w:ascii="微软雅黑" w:hAnsi="微软雅黑" w:eastAsia="微软雅黑"/>
          <w:bCs/>
        </w:rPr>
        <w:t>一．概要说明</w:t>
      </w:r>
      <w:r>
        <w:tab/>
      </w:r>
      <w:r>
        <w:fldChar w:fldCharType="begin"/>
      </w:r>
      <w:r>
        <w:instrText xml:space="preserve"> PAGEREF _Toc16831 \h </w:instrText>
      </w:r>
      <w:r>
        <w:fldChar w:fldCharType="separate"/>
      </w:r>
      <w:r>
        <w:t>7</w:t>
      </w:r>
      <w:r>
        <w:fldChar w:fldCharType="end"/>
      </w:r>
      <w:r>
        <w:rPr>
          <w:rFonts w:hint="eastAsia" w:ascii="微软雅黑" w:hAnsi="微软雅黑" w:eastAsia="微软雅黑" w:cs="微软雅黑"/>
          <w:bCs/>
          <w:szCs w:val="32"/>
        </w:rPr>
        <w:fldChar w:fldCharType="end"/>
      </w:r>
    </w:p>
    <w:p>
      <w:pPr>
        <w:pStyle w:val="13"/>
        <w:tabs>
          <w:tab w:val="right" w:leader="dot" w:pos="8306"/>
        </w:tabs>
      </w:pPr>
      <w:r>
        <w:rPr>
          <w:rFonts w:hint="eastAsia" w:ascii="微软雅黑" w:hAnsi="微软雅黑" w:eastAsia="微软雅黑" w:cs="微软雅黑"/>
          <w:bCs/>
          <w:szCs w:val="32"/>
        </w:rPr>
        <w:fldChar w:fldCharType="begin"/>
      </w:r>
      <w:r>
        <w:rPr>
          <w:rFonts w:hint="eastAsia" w:ascii="微软雅黑" w:hAnsi="微软雅黑" w:eastAsia="微软雅黑" w:cs="微软雅黑"/>
          <w:bCs/>
          <w:szCs w:val="32"/>
        </w:rPr>
        <w:instrText xml:space="preserve"> HYPERLINK \l _Toc27241 </w:instrText>
      </w:r>
      <w:r>
        <w:rPr>
          <w:rFonts w:hint="eastAsia" w:ascii="微软雅黑" w:hAnsi="微软雅黑" w:eastAsia="微软雅黑" w:cs="微软雅黑"/>
          <w:bCs/>
          <w:szCs w:val="32"/>
        </w:rPr>
        <w:fldChar w:fldCharType="separate"/>
      </w:r>
      <w:r>
        <w:rPr>
          <w:rFonts w:hint="eastAsia" w:ascii="微软雅黑" w:hAnsi="微软雅黑" w:eastAsia="微软雅黑" w:cs="微软雅黑"/>
          <w:bCs/>
          <w:kern w:val="44"/>
          <w:szCs w:val="28"/>
        </w:rPr>
        <w:t>第</w:t>
      </w:r>
      <w:r>
        <w:rPr>
          <w:rFonts w:hint="eastAsia" w:ascii="微软雅黑" w:hAnsi="微软雅黑" w:eastAsia="微软雅黑" w:cs="微软雅黑"/>
          <w:bCs/>
          <w:kern w:val="44"/>
          <w:szCs w:val="28"/>
          <w:lang w:val="en-US" w:eastAsia="zh-CN"/>
        </w:rPr>
        <w:t>五</w:t>
      </w:r>
      <w:r>
        <w:rPr>
          <w:rFonts w:hint="eastAsia" w:ascii="微软雅黑" w:hAnsi="微软雅黑" w:eastAsia="微软雅黑" w:cs="微软雅黑"/>
          <w:bCs/>
          <w:kern w:val="44"/>
          <w:szCs w:val="28"/>
        </w:rPr>
        <w:t>章  出厂配置</w:t>
      </w:r>
      <w:r>
        <w:tab/>
      </w:r>
      <w:r>
        <w:fldChar w:fldCharType="begin"/>
      </w:r>
      <w:r>
        <w:instrText xml:space="preserve"> PAGEREF _Toc27241 \h </w:instrText>
      </w:r>
      <w:r>
        <w:fldChar w:fldCharType="separate"/>
      </w:r>
      <w:r>
        <w:t>17</w:t>
      </w:r>
      <w:r>
        <w:fldChar w:fldCharType="end"/>
      </w:r>
      <w:r>
        <w:rPr>
          <w:rFonts w:hint="eastAsia" w:ascii="微软雅黑" w:hAnsi="微软雅黑" w:eastAsia="微软雅黑" w:cs="微软雅黑"/>
          <w:bCs/>
          <w:szCs w:val="32"/>
        </w:rPr>
        <w:fldChar w:fldCharType="end"/>
      </w:r>
    </w:p>
    <w:p>
      <w:pPr>
        <w:pStyle w:val="13"/>
        <w:tabs>
          <w:tab w:val="right" w:leader="dot" w:pos="8306"/>
        </w:tabs>
      </w:pPr>
      <w:r>
        <w:rPr>
          <w:rFonts w:hint="eastAsia" w:ascii="微软雅黑" w:hAnsi="微软雅黑" w:eastAsia="微软雅黑" w:cs="微软雅黑"/>
          <w:bCs/>
          <w:szCs w:val="32"/>
        </w:rPr>
        <w:fldChar w:fldCharType="begin"/>
      </w:r>
      <w:r>
        <w:rPr>
          <w:rFonts w:hint="eastAsia" w:ascii="微软雅黑" w:hAnsi="微软雅黑" w:eastAsia="微软雅黑" w:cs="微软雅黑"/>
          <w:bCs/>
          <w:szCs w:val="32"/>
        </w:rPr>
        <w:instrText xml:space="preserve"> HYPERLINK \l _Toc25429 </w:instrText>
      </w:r>
      <w:r>
        <w:rPr>
          <w:rFonts w:hint="eastAsia" w:ascii="微软雅黑" w:hAnsi="微软雅黑" w:eastAsia="微软雅黑" w:cs="微软雅黑"/>
          <w:bCs/>
          <w:szCs w:val="32"/>
        </w:rPr>
        <w:fldChar w:fldCharType="separate"/>
      </w:r>
      <w:r>
        <w:rPr>
          <w:rFonts w:hint="eastAsia" w:ascii="微软雅黑" w:hAnsi="微软雅黑" w:eastAsia="微软雅黑" w:cs="微软雅黑"/>
          <w:szCs w:val="28"/>
        </w:rPr>
        <w:t>第</w:t>
      </w:r>
      <w:r>
        <w:rPr>
          <w:rFonts w:hint="eastAsia" w:ascii="微软雅黑" w:hAnsi="微软雅黑" w:eastAsia="微软雅黑" w:cs="微软雅黑"/>
          <w:szCs w:val="28"/>
          <w:lang w:val="en-US" w:eastAsia="zh-CN"/>
        </w:rPr>
        <w:t>六</w:t>
      </w:r>
      <w:r>
        <w:rPr>
          <w:rFonts w:hint="eastAsia" w:ascii="微软雅黑" w:hAnsi="微软雅黑" w:eastAsia="微软雅黑" w:cs="微软雅黑"/>
          <w:szCs w:val="28"/>
        </w:rPr>
        <w:t>章  注意事项</w:t>
      </w:r>
      <w:r>
        <w:tab/>
      </w:r>
      <w:r>
        <w:fldChar w:fldCharType="begin"/>
      </w:r>
      <w:r>
        <w:instrText xml:space="preserve"> PAGEREF _Toc25429 \h </w:instrText>
      </w:r>
      <w:r>
        <w:fldChar w:fldCharType="separate"/>
      </w:r>
      <w:r>
        <w:t>17</w:t>
      </w:r>
      <w:r>
        <w:fldChar w:fldCharType="end"/>
      </w:r>
      <w:r>
        <w:rPr>
          <w:rFonts w:hint="eastAsia" w:ascii="微软雅黑" w:hAnsi="微软雅黑" w:eastAsia="微软雅黑" w:cs="微软雅黑"/>
          <w:bCs/>
          <w:szCs w:val="32"/>
        </w:rPr>
        <w:fldChar w:fldCharType="end"/>
      </w:r>
    </w:p>
    <w:p>
      <w:pPr>
        <w:spacing w:line="400" w:lineRule="exact"/>
        <w:rPr>
          <w:bCs/>
          <w:szCs w:val="32"/>
        </w:rPr>
      </w:pPr>
      <w:r>
        <w:rPr>
          <w:rFonts w:hint="eastAsia" w:ascii="微软雅黑" w:hAnsi="微软雅黑" w:eastAsia="微软雅黑" w:cs="微软雅黑"/>
          <w:bCs/>
          <w:szCs w:val="32"/>
        </w:rPr>
        <w:fldChar w:fldCharType="end"/>
      </w:r>
    </w:p>
    <w:p>
      <w:pPr>
        <w:pStyle w:val="2"/>
        <w:numPr>
          <w:ilvl w:val="0"/>
          <w:numId w:val="2"/>
        </w:numPr>
        <w:spacing w:line="400" w:lineRule="exact"/>
        <w:ind w:left="0" w:firstLine="0"/>
        <w:rPr>
          <w:rFonts w:ascii="微软雅黑" w:hAnsi="微软雅黑" w:eastAsia="微软雅黑" w:cs="微软雅黑"/>
          <w:sz w:val="28"/>
          <w:szCs w:val="28"/>
        </w:rPr>
      </w:pPr>
      <w:r>
        <w:rPr>
          <w:rFonts w:hint="eastAsia" w:ascii="微软雅黑" w:hAnsi="微软雅黑" w:eastAsia="微软雅黑" w:cs="微软雅黑"/>
          <w:sz w:val="28"/>
          <w:szCs w:val="28"/>
        </w:rPr>
        <w:t xml:space="preserve">  </w:t>
      </w:r>
      <w:bookmarkStart w:id="0" w:name="_Toc8995"/>
      <w:r>
        <w:rPr>
          <w:rFonts w:hint="eastAsia" w:ascii="微软雅黑" w:hAnsi="微软雅黑" w:eastAsia="微软雅黑" w:cs="微软雅黑"/>
          <w:sz w:val="28"/>
          <w:szCs w:val="28"/>
        </w:rPr>
        <w:t>控制器功能简介</w:t>
      </w:r>
      <w:bookmarkEnd w:id="0"/>
      <w:r>
        <w:rPr>
          <w:rFonts w:hint="eastAsia" w:ascii="微软雅黑" w:hAnsi="微软雅黑" w:eastAsia="微软雅黑" w:cs="微软雅黑"/>
          <w:sz w:val="28"/>
          <w:szCs w:val="28"/>
          <w:u w:val="thick"/>
        </w:rPr>
        <w:t xml:space="preserve">                                             </w:t>
      </w:r>
    </w:p>
    <w:p>
      <w:pPr>
        <w:pStyle w:val="3"/>
        <w:numPr>
          <w:ilvl w:val="0"/>
          <w:numId w:val="3"/>
        </w:numPr>
        <w:spacing w:line="400" w:lineRule="exact"/>
        <w:ind w:firstLine="0"/>
        <w:rPr>
          <w:rFonts w:ascii="微软雅黑" w:hAnsi="微软雅黑" w:eastAsia="微软雅黑"/>
          <w:sz w:val="24"/>
          <w:szCs w:val="24"/>
        </w:rPr>
      </w:pPr>
      <w:bookmarkStart w:id="1" w:name="_3．应用系统功能说明"/>
      <w:bookmarkEnd w:id="1"/>
      <w:bookmarkStart w:id="2" w:name="_2、燃料管理业务"/>
      <w:bookmarkEnd w:id="2"/>
      <w:bookmarkStart w:id="3" w:name="_2、燃料管理业务概述"/>
      <w:bookmarkEnd w:id="3"/>
      <w:bookmarkStart w:id="4" w:name="_Toc20486"/>
      <w:bookmarkStart w:id="5" w:name="_Toc363762707"/>
      <w:bookmarkStart w:id="6" w:name="_Toc375816864"/>
      <w:r>
        <w:rPr>
          <w:rFonts w:hint="eastAsia" w:ascii="微软雅黑" w:hAnsi="微软雅黑" w:eastAsia="微软雅黑"/>
          <w:sz w:val="24"/>
          <w:szCs w:val="24"/>
        </w:rPr>
        <w:t>产品性能</w:t>
      </w:r>
      <w:bookmarkEnd w:id="4"/>
    </w:p>
    <w:p>
      <w:pPr>
        <w:numPr>
          <w:ilvl w:val="0"/>
          <w:numId w:val="4"/>
        </w:numPr>
        <w:spacing w:line="400" w:lineRule="exact"/>
        <w:rPr>
          <w:rFonts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双RJ45千兆网口，在实际应用中组网方便，提高系统稳定性。</w:t>
      </w:r>
    </w:p>
    <w:p>
      <w:pPr>
        <w:numPr>
          <w:ilvl w:val="0"/>
          <w:numId w:val="4"/>
        </w:numPr>
        <w:spacing w:line="400" w:lineRule="exact"/>
        <w:rPr>
          <w:rFonts w:ascii="微软雅黑" w:hAnsi="微软雅黑" w:eastAsia="微软雅黑" w:cs="微软雅黑"/>
          <w:color w:val="000000"/>
          <w:sz w:val="21"/>
          <w:szCs w:val="21"/>
        </w:rPr>
      </w:pPr>
      <w:r>
        <w:rPr>
          <w:rFonts w:hint="eastAsia" w:ascii="微软雅黑" w:hAnsi="微软雅黑" w:eastAsia="微软雅黑" w:cs="微软雅黑"/>
          <w:sz w:val="21"/>
          <w:szCs w:val="21"/>
        </w:rPr>
        <w:t>控制器具有独立IP地址, 支持ARP协议, 可自动分配I</w:t>
      </w:r>
      <w:r>
        <w:rPr>
          <w:rFonts w:ascii="微软雅黑" w:hAnsi="微软雅黑" w:eastAsia="微软雅黑" w:cs="微软雅黑"/>
          <w:sz w:val="21"/>
          <w:szCs w:val="21"/>
        </w:rPr>
        <w:t>P</w:t>
      </w:r>
      <w:r>
        <w:rPr>
          <w:rFonts w:hint="eastAsia" w:ascii="微软雅黑" w:hAnsi="微软雅黑" w:eastAsia="微软雅黑" w:cs="微软雅黑"/>
          <w:sz w:val="21"/>
          <w:szCs w:val="21"/>
        </w:rPr>
        <w:t>地址，更便于</w:t>
      </w:r>
      <w:r>
        <w:rPr>
          <w:rFonts w:hint="eastAsia" w:ascii="微软雅黑" w:hAnsi="微软雅黑" w:eastAsia="微软雅黑" w:cs="微软雅黑"/>
          <w:color w:val="000000"/>
          <w:sz w:val="21"/>
          <w:szCs w:val="21"/>
        </w:rPr>
        <w:t>网络监控和管理；</w:t>
      </w:r>
    </w:p>
    <w:p>
      <w:pPr>
        <w:numPr>
          <w:ilvl w:val="0"/>
          <w:numId w:val="4"/>
        </w:numPr>
        <w:spacing w:line="400" w:lineRule="exact"/>
        <w:rPr>
          <w:rFonts w:ascii="微软雅黑" w:hAnsi="微软雅黑" w:eastAsia="微软雅黑" w:cs="微软雅黑"/>
          <w:color w:val="000000"/>
          <w:sz w:val="21"/>
          <w:szCs w:val="21"/>
        </w:rPr>
      </w:pPr>
      <w:r>
        <w:rPr>
          <w:rFonts w:hint="eastAsia" w:ascii="微软雅黑" w:hAnsi="微软雅黑" w:eastAsia="微软雅黑" w:cs="微软雅黑"/>
          <w:sz w:val="21"/>
          <w:szCs w:val="21"/>
        </w:rPr>
        <w:t>8个输出端口，每端口最大可驱动4096通道;</w:t>
      </w:r>
    </w:p>
    <w:p>
      <w:pPr>
        <w:numPr>
          <w:ilvl w:val="0"/>
          <w:numId w:val="4"/>
        </w:numPr>
        <w:spacing w:line="400" w:lineRule="exact"/>
        <w:rPr>
          <w:rFonts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控制器参数免写入，控制器通用性强，故障控制器可直接更换并减少了维护工作量；</w:t>
      </w:r>
    </w:p>
    <w:p>
      <w:pPr>
        <w:numPr>
          <w:ilvl w:val="0"/>
          <w:numId w:val="4"/>
        </w:numPr>
        <w:spacing w:line="400" w:lineRule="exact"/>
        <w:rPr>
          <w:rFonts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单一固件支持包括DMX</w:t>
      </w:r>
      <w:r>
        <w:rPr>
          <w:rFonts w:ascii="微软雅黑" w:hAnsi="微软雅黑" w:eastAsia="微软雅黑" w:cs="微软雅黑"/>
          <w:color w:val="000000"/>
          <w:sz w:val="21"/>
          <w:szCs w:val="21"/>
        </w:rPr>
        <w:t>512</w:t>
      </w:r>
      <w:r>
        <w:rPr>
          <w:rFonts w:hint="eastAsia" w:ascii="微软雅黑" w:hAnsi="微软雅黑" w:eastAsia="微软雅黑" w:cs="微软雅黑"/>
          <w:color w:val="000000"/>
          <w:sz w:val="21"/>
          <w:szCs w:val="21"/>
          <w:lang w:eastAsia="zh-CN"/>
        </w:rPr>
        <w:t>、</w:t>
      </w:r>
      <w:r>
        <w:rPr>
          <w:rFonts w:hint="eastAsia" w:ascii="微软雅黑" w:hAnsi="微软雅黑" w:eastAsia="微软雅黑" w:cs="微软雅黑"/>
          <w:color w:val="000000"/>
          <w:sz w:val="21"/>
          <w:szCs w:val="21"/>
        </w:rPr>
        <w:t>归零码等多种芯片通讯协议，降低项目维护的复杂性；</w:t>
      </w:r>
    </w:p>
    <w:p>
      <w:pPr>
        <w:numPr>
          <w:ilvl w:val="0"/>
          <w:numId w:val="4"/>
        </w:numPr>
        <w:spacing w:line="400" w:lineRule="exact"/>
        <w:rPr>
          <w:rFonts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支持DMX</w:t>
      </w:r>
      <w:r>
        <w:rPr>
          <w:rFonts w:ascii="微软雅黑" w:hAnsi="微软雅黑" w:eastAsia="微软雅黑" w:cs="微软雅黑"/>
          <w:color w:val="000000"/>
          <w:sz w:val="21"/>
          <w:szCs w:val="21"/>
        </w:rPr>
        <w:t>512</w:t>
      </w:r>
      <w:r>
        <w:rPr>
          <w:rFonts w:hint="eastAsia" w:ascii="微软雅黑" w:hAnsi="微软雅黑" w:eastAsia="微软雅黑" w:cs="微软雅黑"/>
          <w:color w:val="000000"/>
          <w:sz w:val="21"/>
          <w:szCs w:val="21"/>
        </w:rPr>
        <w:t>芯片在线编址，芯片参数的在线写入；</w:t>
      </w:r>
    </w:p>
    <w:p>
      <w:pPr>
        <w:numPr>
          <w:ilvl w:val="0"/>
          <w:numId w:val="4"/>
        </w:numPr>
        <w:spacing w:line="400" w:lineRule="exact"/>
        <w:rPr>
          <w:rFonts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最高65536级灰度控制，可真实还原图像色彩和细节；</w:t>
      </w:r>
    </w:p>
    <w:p>
      <w:pPr>
        <w:numPr>
          <w:ilvl w:val="0"/>
          <w:numId w:val="4"/>
        </w:numPr>
        <w:spacing w:line="400" w:lineRule="exact"/>
        <w:rPr>
          <w:rFonts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三色或四色硬件亮度控制和硬件反伽马校正功能，可对图像进行精确调整；</w:t>
      </w:r>
    </w:p>
    <w:p>
      <w:pPr>
        <w:numPr>
          <w:ilvl w:val="0"/>
          <w:numId w:val="4"/>
        </w:numPr>
        <w:spacing w:line="400" w:lineRule="exact"/>
        <w:rPr>
          <w:rFonts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在播放状态也可以通过软件实时查看控制器联机状态；</w:t>
      </w:r>
    </w:p>
    <w:p>
      <w:pPr>
        <w:pStyle w:val="3"/>
        <w:numPr>
          <w:ilvl w:val="0"/>
          <w:numId w:val="3"/>
        </w:numPr>
        <w:spacing w:line="400" w:lineRule="exact"/>
        <w:ind w:firstLine="0"/>
        <w:rPr>
          <w:rFonts w:ascii="微软雅黑" w:hAnsi="微软雅黑" w:eastAsia="微软雅黑"/>
          <w:sz w:val="24"/>
          <w:szCs w:val="24"/>
        </w:rPr>
      </w:pPr>
      <w:bookmarkStart w:id="7" w:name="_Toc6247"/>
      <w:r>
        <w:rPr>
          <w:rFonts w:hint="eastAsia" w:ascii="微软雅黑" w:hAnsi="微软雅黑" w:eastAsia="微软雅黑"/>
          <w:sz w:val="24"/>
          <w:szCs w:val="24"/>
        </w:rPr>
        <w:t>设计理念</w:t>
      </w:r>
      <w:bookmarkEnd w:id="7"/>
    </w:p>
    <w:p>
      <w:pPr>
        <w:spacing w:line="400" w:lineRule="exact"/>
        <w:rPr>
          <w:rFonts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1．同步控制方式，可外加脱机播放器，实现脱机播放，因终端用户需求选择；</w:t>
      </w:r>
    </w:p>
    <w:p>
      <w:pPr>
        <w:spacing w:line="400" w:lineRule="exact"/>
        <w:rPr>
          <w:rFonts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2．与自主知识产权的视频编辑、播放和布线设计软件《Easy</w:t>
      </w:r>
      <w:r>
        <w:rPr>
          <w:rFonts w:ascii="微软雅黑" w:hAnsi="微软雅黑" w:eastAsia="微软雅黑" w:cs="微软雅黑"/>
          <w:color w:val="000000"/>
          <w:sz w:val="21"/>
          <w:szCs w:val="21"/>
        </w:rPr>
        <w:t xml:space="preserve"> </w:t>
      </w:r>
      <w:r>
        <w:rPr>
          <w:rFonts w:hint="eastAsia" w:ascii="微软雅黑" w:hAnsi="微软雅黑" w:eastAsia="微软雅黑" w:cs="微软雅黑"/>
          <w:color w:val="000000"/>
          <w:sz w:val="21"/>
          <w:szCs w:val="21"/>
        </w:rPr>
        <w:t>S</w:t>
      </w:r>
      <w:r>
        <w:rPr>
          <w:rFonts w:ascii="微软雅黑" w:hAnsi="微软雅黑" w:eastAsia="微软雅黑" w:cs="微软雅黑"/>
          <w:color w:val="000000"/>
          <w:sz w:val="21"/>
          <w:szCs w:val="21"/>
        </w:rPr>
        <w:t>how</w:t>
      </w:r>
      <w:r>
        <w:rPr>
          <w:rFonts w:hint="eastAsia" w:ascii="微软雅黑" w:hAnsi="微软雅黑" w:eastAsia="微软雅黑" w:cs="微软雅黑"/>
          <w:color w:val="000000"/>
          <w:sz w:val="21"/>
          <w:szCs w:val="21"/>
        </w:rPr>
        <w:t>》 可适应各种异型屏、多屏、文字屏、像素灯屏等复杂应用;</w:t>
      </w:r>
    </w:p>
    <w:p>
      <w:pPr>
        <w:spacing w:line="400" w:lineRule="exact"/>
        <w:rPr>
          <w:rFonts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3．软件系统的功能高度整合与开放，播放内容和布线的设计可由应用方独立完成；软件支持自动，定时，节日预设效果播放；支持多屏幕显示，屏中再分屏；支持红，绿，蓝，白四色灯具控制；支持音乐频谱显示，外部视频调用；支持不中断显示画面播放即时消息；布线支持导入CAD，导入参考图片等特殊功能，满足客户多样化需求；</w:t>
      </w:r>
    </w:p>
    <w:p>
      <w:pPr>
        <w:spacing w:line="400" w:lineRule="exact"/>
        <w:rPr>
          <w:rFonts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4．直接从计算机的网卡接收数据，摒弃了“专用显卡+主控+分控”的模式，使安装更加容易，且成本大幅度降低；</w:t>
      </w:r>
    </w:p>
    <w:p>
      <w:pPr>
        <w:pStyle w:val="3"/>
        <w:numPr>
          <w:ilvl w:val="0"/>
          <w:numId w:val="3"/>
        </w:numPr>
        <w:spacing w:line="400" w:lineRule="exact"/>
        <w:ind w:firstLine="0"/>
        <w:rPr>
          <w:rFonts w:ascii="微软雅黑" w:hAnsi="微软雅黑" w:eastAsia="微软雅黑"/>
          <w:sz w:val="24"/>
          <w:szCs w:val="24"/>
        </w:rPr>
      </w:pPr>
      <w:bookmarkStart w:id="8" w:name="_Toc25939"/>
      <w:r>
        <w:rPr>
          <w:rFonts w:hint="eastAsia" w:ascii="微软雅黑" w:hAnsi="微软雅黑" w:eastAsia="微软雅黑"/>
          <w:sz w:val="24"/>
          <w:szCs w:val="24"/>
        </w:rPr>
        <w:t>扩展性</w:t>
      </w:r>
      <w:bookmarkEnd w:id="8"/>
    </w:p>
    <w:p>
      <w:pPr>
        <w:spacing w:line="400" w:lineRule="exact"/>
        <w:rPr>
          <w:rFonts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1．可同步播放多种格式的视频和图片文件内容；</w:t>
      </w:r>
    </w:p>
    <w:p>
      <w:pPr>
        <w:spacing w:line="400" w:lineRule="exact"/>
        <w:rPr>
          <w:rFonts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2．可显示所有Windows操作系统所支持的各国文字；</w:t>
      </w:r>
    </w:p>
    <w:p>
      <w:pPr>
        <w:spacing w:line="400" w:lineRule="exact"/>
        <w:rPr>
          <w:rFonts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3．支持所有</w:t>
      </w:r>
      <w:r>
        <w:rPr>
          <w:rFonts w:hint="eastAsia" w:ascii="微软雅黑" w:hAnsi="微软雅黑" w:eastAsia="微软雅黑" w:cs="微软雅黑"/>
          <w:color w:val="000000"/>
          <w:sz w:val="21"/>
          <w:szCs w:val="21"/>
          <w:lang w:val="en-US" w:eastAsia="zh-CN"/>
        </w:rPr>
        <w:t>改成单线和双线</w:t>
      </w:r>
      <w:r>
        <w:rPr>
          <w:rFonts w:hint="eastAsia" w:ascii="微软雅黑" w:hAnsi="微软雅黑" w:eastAsia="微软雅黑" w:cs="微软雅黑"/>
          <w:color w:val="000000"/>
          <w:sz w:val="21"/>
          <w:szCs w:val="21"/>
        </w:rPr>
        <w:t>串行数据接口的LED驱动芯片和DMX512协议的芯片；</w:t>
      </w:r>
    </w:p>
    <w:p>
      <w:pPr>
        <w:spacing w:line="400" w:lineRule="exact"/>
        <w:rPr>
          <w:rFonts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4．支持IP分组功能，实现了较大工程多台控制器的稳定性；</w:t>
      </w:r>
    </w:p>
    <w:p>
      <w:pPr>
        <w:spacing w:line="400" w:lineRule="exact"/>
        <w:rPr>
          <w:rFonts w:ascii="微软雅黑" w:hAnsi="微软雅黑" w:eastAsia="微软雅黑" w:cs="微软雅黑"/>
          <w:color w:val="000000"/>
          <w:sz w:val="21"/>
          <w:szCs w:val="21"/>
        </w:rPr>
      </w:pPr>
      <w:r>
        <w:rPr>
          <w:rFonts w:hint="eastAsia" w:ascii="微软雅黑" w:hAnsi="微软雅黑" w:eastAsia="微软雅黑" w:cs="微软雅黑"/>
          <w:color w:val="000000"/>
          <w:sz w:val="21"/>
          <w:szCs w:val="21"/>
          <w:lang w:val="en-US" w:eastAsia="zh-CN"/>
        </w:rPr>
        <w:t>5</w:t>
      </w:r>
      <w:r>
        <w:rPr>
          <w:rFonts w:hint="eastAsia" w:ascii="微软雅黑" w:hAnsi="微软雅黑" w:eastAsia="微软雅黑" w:cs="微软雅黑"/>
          <w:color w:val="000000"/>
          <w:sz w:val="21"/>
          <w:szCs w:val="21"/>
        </w:rPr>
        <w:t>. 支持无线网络的传输或者无线网桥连接；</w:t>
      </w:r>
    </w:p>
    <w:p>
      <w:pPr>
        <w:pStyle w:val="2"/>
        <w:numPr>
          <w:ilvl w:val="0"/>
          <w:numId w:val="2"/>
        </w:numPr>
        <w:spacing w:line="400" w:lineRule="exact"/>
        <w:ind w:firstLine="0"/>
        <w:rPr>
          <w:rFonts w:ascii="微软雅黑" w:hAnsi="微软雅黑" w:eastAsia="微软雅黑" w:cs="微软雅黑"/>
          <w:sz w:val="28"/>
          <w:szCs w:val="28"/>
        </w:rPr>
      </w:pPr>
      <w:r>
        <w:rPr>
          <w:rFonts w:hint="eastAsia" w:ascii="微软雅黑" w:hAnsi="微软雅黑" w:eastAsia="微软雅黑" w:cs="微软雅黑"/>
          <w:sz w:val="28"/>
          <w:szCs w:val="28"/>
        </w:rPr>
        <w:t xml:space="preserve">  </w:t>
      </w:r>
      <w:bookmarkStart w:id="9" w:name="_Toc4820"/>
      <w:r>
        <w:rPr>
          <w:rFonts w:hint="eastAsia" w:ascii="微软雅黑" w:hAnsi="微软雅黑" w:eastAsia="微软雅黑" w:cs="微软雅黑"/>
          <w:sz w:val="28"/>
          <w:szCs w:val="28"/>
        </w:rPr>
        <w:t>控制器型号及外观</w:t>
      </w:r>
      <w:bookmarkEnd w:id="9"/>
      <w:r>
        <w:rPr>
          <w:rFonts w:hint="eastAsia" w:ascii="微软雅黑" w:hAnsi="微软雅黑" w:eastAsia="微软雅黑" w:cs="微软雅黑"/>
          <w:sz w:val="28"/>
          <w:szCs w:val="28"/>
          <w:u w:val="thick"/>
        </w:rPr>
        <w:t xml:space="preserve">                                   </w:t>
      </w:r>
    </w:p>
    <w:p>
      <w:pPr>
        <w:pStyle w:val="3"/>
        <w:numPr>
          <w:ilvl w:val="0"/>
          <w:numId w:val="5"/>
        </w:numPr>
        <w:spacing w:line="400" w:lineRule="exact"/>
        <w:ind w:firstLine="0"/>
        <w:rPr>
          <w:rFonts w:ascii="微软雅黑" w:hAnsi="微软雅黑" w:eastAsia="微软雅黑" w:cs="微软雅黑"/>
          <w:b w:val="0"/>
          <w:bCs w:val="0"/>
          <w:sz w:val="21"/>
          <w:szCs w:val="21"/>
        </w:rPr>
      </w:pPr>
      <w:bookmarkStart w:id="10" w:name="_Toc31287"/>
      <w:r>
        <w:rPr>
          <w:rFonts w:hint="eastAsia" w:ascii="微软雅黑" w:hAnsi="微软雅黑" w:eastAsia="微软雅黑"/>
          <w:sz w:val="24"/>
          <w:szCs w:val="24"/>
        </w:rPr>
        <w:t>产品型号</w:t>
      </w:r>
      <w:bookmarkEnd w:id="10"/>
    </w:p>
    <w:p>
      <w:pPr>
        <w:spacing w:line="400" w:lineRule="exact"/>
        <w:ind w:firstLine="420" w:firstLineChars="200"/>
        <w:rPr>
          <w:rFonts w:ascii="微软雅黑" w:hAnsi="微软雅黑" w:eastAsia="微软雅黑" w:cs="微软雅黑"/>
          <w:sz w:val="21"/>
          <w:szCs w:val="21"/>
        </w:rPr>
      </w:pPr>
      <w:r>
        <w:rPr>
          <w:rFonts w:hint="eastAsia" w:ascii="微软雅黑" w:hAnsi="微软雅黑" w:eastAsia="微软雅黑" w:cs="微软雅黑"/>
          <w:sz w:val="21"/>
          <w:szCs w:val="21"/>
        </w:rPr>
        <w:t>SS-980E控制器为工业型有外壳，8口输出，每口实控像素点数最大可以达到4096通道。</w:t>
      </w:r>
    </w:p>
    <w:p>
      <w:pPr>
        <w:spacing w:line="400" w:lineRule="exact"/>
        <w:ind w:firstLine="420" w:firstLineChars="200"/>
        <w:rPr>
          <w:rFonts w:ascii="微软雅黑" w:hAnsi="微软雅黑" w:eastAsia="微软雅黑" w:cs="微软雅黑"/>
          <w:sz w:val="21"/>
          <w:szCs w:val="21"/>
        </w:rPr>
      </w:pPr>
      <w:r>
        <w:rPr>
          <w:rFonts w:hint="eastAsia" w:ascii="微软雅黑" w:hAnsi="微软雅黑" w:eastAsia="微软雅黑" w:cs="微软雅黑"/>
          <w:sz w:val="21"/>
          <w:szCs w:val="21"/>
        </w:rPr>
        <w:t>控制器可广泛应用于：建筑景观，宾馆酒店、超市百货商场、政府亮化工程、建筑工程、商业空间、机场、地铁、医院等场所。为投资业主及建筑师、设计师、泛光照明工程业者、施工工程师等专业人员提供了建筑艺术视觉动感彩光照明的全方位技术问题解决方案。</w:t>
      </w:r>
    </w:p>
    <w:p>
      <w:pPr>
        <w:pStyle w:val="3"/>
        <w:numPr>
          <w:ilvl w:val="0"/>
          <w:numId w:val="5"/>
        </w:numPr>
        <w:spacing w:line="400" w:lineRule="exact"/>
        <w:ind w:firstLine="0"/>
        <w:rPr>
          <w:rFonts w:ascii="微软雅黑" w:hAnsi="微软雅黑" w:eastAsia="微软雅黑"/>
          <w:sz w:val="24"/>
          <w:szCs w:val="24"/>
        </w:rPr>
      </w:pPr>
      <w:bookmarkStart w:id="11" w:name="_Toc11852"/>
      <w:r>
        <w:rPr>
          <w:rFonts w:hint="eastAsia" w:ascii="微软雅黑" w:hAnsi="微软雅黑" w:eastAsia="微软雅黑"/>
          <w:sz w:val="24"/>
          <w:szCs w:val="24"/>
        </w:rPr>
        <w:t>产品图片</w:t>
      </w:r>
      <w:bookmarkEnd w:id="11"/>
    </w:p>
    <w:p>
      <w:pPr>
        <w:numPr>
          <w:ilvl w:val="0"/>
          <w:numId w:val="6"/>
        </w:numPr>
        <w:spacing w:line="400" w:lineRule="exact"/>
        <w:rPr>
          <w:rFonts w:ascii="微软雅黑" w:hAnsi="微软雅黑" w:eastAsia="微软雅黑" w:cs="微软雅黑"/>
          <w:sz w:val="21"/>
          <w:szCs w:val="21"/>
        </w:rPr>
      </w:pPr>
      <w:r>
        <w:rPr>
          <w:rFonts w:hint="eastAsia" w:ascii="微软雅黑" w:hAnsi="微软雅黑" w:eastAsia="微软雅黑" w:cs="微软雅黑"/>
          <w:sz w:val="21"/>
          <w:szCs w:val="21"/>
        </w:rPr>
        <w:t>SS-980E正视图</w:t>
      </w:r>
    </w:p>
    <w:p>
      <w:pPr>
        <w:tabs>
          <w:tab w:val="left" w:pos="240"/>
          <w:tab w:val="left" w:pos="345"/>
        </w:tabs>
      </w:pPr>
      <w:r>
        <w:tab/>
      </w:r>
      <w:r>
        <w:tab/>
      </w:r>
      <w:r>
        <w:drawing>
          <wp:inline distT="0" distB="0" distL="114300" distR="114300">
            <wp:extent cx="3762375" cy="1630045"/>
            <wp:effectExtent l="0" t="0" r="9525" b="8255"/>
            <wp:docPr id="3" name="图片 3" descr="cf44c1a82449353f87e3b542a9ef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f44c1a82449353f87e3b542a9ef855"/>
                    <pic:cNvPicPr>
                      <a:picLocks noChangeAspect="1"/>
                    </pic:cNvPicPr>
                  </pic:nvPicPr>
                  <pic:blipFill>
                    <a:blip r:embed="rId9"/>
                    <a:stretch>
                      <a:fillRect/>
                    </a:stretch>
                  </pic:blipFill>
                  <pic:spPr>
                    <a:xfrm>
                      <a:off x="0" y="0"/>
                      <a:ext cx="3762375" cy="1630045"/>
                    </a:xfrm>
                    <a:prstGeom prst="rect">
                      <a:avLst/>
                    </a:prstGeom>
                  </pic:spPr>
                </pic:pic>
              </a:graphicData>
            </a:graphic>
          </wp:inline>
        </w:drawing>
      </w:r>
      <w:r>
        <w:pict>
          <v:line id="直线 14" o:spid="_x0000_s1034" o:spt="20" style="position:absolute;left:0pt;flip:y;margin-left:37.8pt;margin-top:9.95pt;height:0.75pt;width:0.05pt;z-index:251659264;mso-width-relative:page;mso-height-relative:page;" stroked="t" coordsize="21600,21600">
            <v:path arrowok="t"/>
            <v:fill focussize="0,0"/>
            <v:stroke weight="1.25pt" color="#739CC3"/>
            <v:imagedata o:title=""/>
            <o:lock v:ext="edit"/>
          </v:line>
        </w:pict>
      </w:r>
    </w:p>
    <w:p>
      <w:pPr>
        <w:spacing w:line="400" w:lineRule="exact"/>
      </w:pPr>
      <w:r>
        <w:rPr>
          <w:rFonts w:hint="eastAsia" w:ascii="微软雅黑" w:hAnsi="微软雅黑" w:eastAsia="微软雅黑" w:cs="微软雅黑"/>
          <w:sz w:val="21"/>
          <w:szCs w:val="21"/>
        </w:rPr>
        <w:t>2.</w:t>
      </w:r>
      <w:r>
        <w:rPr>
          <w:rFonts w:hint="eastAsia" w:ascii="微软雅黑" w:hAnsi="微软雅黑" w:eastAsia="微软雅黑" w:cs="微软雅黑"/>
          <w:b/>
          <w:bCs/>
          <w:sz w:val="44"/>
          <w:szCs w:val="44"/>
        </w:rPr>
        <w:t xml:space="preserve"> </w:t>
      </w:r>
      <w:r>
        <w:rPr>
          <w:rFonts w:hint="eastAsia" w:ascii="微软雅黑" w:hAnsi="微软雅黑" w:eastAsia="微软雅黑" w:cs="微软雅黑"/>
          <w:sz w:val="21"/>
          <w:szCs w:val="21"/>
        </w:rPr>
        <w:t>SS-980E后视图</w:t>
      </w:r>
    </w:p>
    <w:p>
      <w:pPr>
        <w:jc w:val="both"/>
        <w:rPr>
          <w:rFonts w:hint="eastAsia" w:eastAsia="宋体"/>
          <w:lang w:eastAsia="zh-CN"/>
        </w:rPr>
      </w:pPr>
      <w:r>
        <w:rPr>
          <w:rFonts w:hint="eastAsia" w:eastAsia="宋体"/>
          <w:lang w:eastAsia="zh-CN"/>
        </w:rPr>
        <w:drawing>
          <wp:inline distT="0" distB="0" distL="114300" distR="114300">
            <wp:extent cx="4029075" cy="1743075"/>
            <wp:effectExtent l="0" t="0" r="9525" b="9525"/>
            <wp:docPr id="2" name="图片 2" descr="d21fc25ea78b7f67469d0e3ba4139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21fc25ea78b7f67469d0e3ba4139df"/>
                    <pic:cNvPicPr>
                      <a:picLocks noChangeAspect="1"/>
                    </pic:cNvPicPr>
                  </pic:nvPicPr>
                  <pic:blipFill>
                    <a:blip r:embed="rId10"/>
                    <a:stretch>
                      <a:fillRect/>
                    </a:stretch>
                  </pic:blipFill>
                  <pic:spPr>
                    <a:xfrm>
                      <a:off x="0" y="0"/>
                      <a:ext cx="4029075" cy="1743075"/>
                    </a:xfrm>
                    <a:prstGeom prst="rect">
                      <a:avLst/>
                    </a:prstGeom>
                  </pic:spPr>
                </pic:pic>
              </a:graphicData>
            </a:graphic>
          </wp:inline>
        </w:drawing>
      </w:r>
    </w:p>
    <w:p>
      <w:pPr>
        <w:rPr>
          <w:rFonts w:ascii="微软雅黑" w:hAnsi="微软雅黑" w:eastAsia="微软雅黑"/>
        </w:rPr>
      </w:pPr>
      <w:r>
        <w:rPr>
          <w:rFonts w:hint="eastAsia"/>
        </w:rPr>
        <w:t xml:space="preserve"> </w:t>
      </w:r>
      <w:r>
        <w:rPr>
          <w:rFonts w:hint="eastAsia" w:ascii="微软雅黑" w:hAnsi="微软雅黑" w:eastAsia="微软雅黑"/>
        </w:rPr>
        <w:t>控制器基本参数表</w:t>
      </w:r>
    </w:p>
    <w:tbl>
      <w:tblPr>
        <w:tblStyle w:val="16"/>
        <w:tblW w:w="0" w:type="auto"/>
        <w:tblInd w:w="214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318"/>
        <w:gridCol w:w="22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18" w:type="dxa"/>
            <w:vAlign w:val="center"/>
          </w:tcPr>
          <w:p>
            <w:pPr>
              <w:spacing w:line="400" w:lineRule="exact"/>
              <w:jc w:val="center"/>
              <w:rPr>
                <w:rFonts w:ascii="微软雅黑" w:hAnsi="微软雅黑" w:eastAsia="微软雅黑" w:cs="微软雅黑"/>
                <w:sz w:val="21"/>
                <w:szCs w:val="21"/>
              </w:rPr>
            </w:pPr>
            <w:r>
              <w:rPr>
                <w:rFonts w:hint="eastAsia" w:ascii="微软雅黑" w:hAnsi="微软雅黑" w:eastAsia="微软雅黑" w:cs="微软雅黑"/>
                <w:sz w:val="21"/>
                <w:szCs w:val="21"/>
              </w:rPr>
              <w:t>输入电压</w:t>
            </w:r>
          </w:p>
        </w:tc>
        <w:tc>
          <w:tcPr>
            <w:tcW w:w="2236" w:type="dxa"/>
            <w:vAlign w:val="center"/>
          </w:tcPr>
          <w:p>
            <w:pPr>
              <w:spacing w:line="400" w:lineRule="exact"/>
              <w:jc w:val="center"/>
              <w:rPr>
                <w:rFonts w:ascii="微软雅黑" w:hAnsi="微软雅黑" w:eastAsia="微软雅黑" w:cs="微软雅黑"/>
                <w:sz w:val="21"/>
                <w:szCs w:val="21"/>
              </w:rPr>
            </w:pPr>
            <w:r>
              <w:rPr>
                <w:rFonts w:hint="eastAsia" w:ascii="微软雅黑" w:hAnsi="微软雅黑" w:eastAsia="微软雅黑" w:cs="微软雅黑"/>
                <w:sz w:val="21"/>
                <w:szCs w:val="21"/>
              </w:rPr>
              <w:t>AC 220V</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18" w:type="dxa"/>
            <w:vAlign w:val="center"/>
          </w:tcPr>
          <w:p>
            <w:pPr>
              <w:spacing w:line="400" w:lineRule="exact"/>
              <w:jc w:val="center"/>
              <w:rPr>
                <w:rFonts w:ascii="微软雅黑" w:hAnsi="微软雅黑" w:eastAsia="微软雅黑" w:cs="微软雅黑"/>
                <w:sz w:val="21"/>
                <w:szCs w:val="21"/>
              </w:rPr>
            </w:pPr>
            <w:r>
              <w:rPr>
                <w:rFonts w:hint="eastAsia" w:ascii="微软雅黑" w:hAnsi="微软雅黑" w:eastAsia="微软雅黑" w:cs="微软雅黑"/>
                <w:sz w:val="21"/>
                <w:szCs w:val="21"/>
              </w:rPr>
              <w:t>最大功率</w:t>
            </w:r>
          </w:p>
        </w:tc>
        <w:tc>
          <w:tcPr>
            <w:tcW w:w="2236" w:type="dxa"/>
            <w:vAlign w:val="center"/>
          </w:tcPr>
          <w:p>
            <w:pPr>
              <w:spacing w:line="400" w:lineRule="exact"/>
              <w:jc w:val="center"/>
              <w:rPr>
                <w:rFonts w:ascii="微软雅黑" w:hAnsi="微软雅黑" w:eastAsia="微软雅黑" w:cs="微软雅黑"/>
                <w:sz w:val="21"/>
                <w:szCs w:val="21"/>
              </w:rPr>
            </w:pPr>
            <w:r>
              <w:rPr>
                <w:rFonts w:hint="eastAsia" w:ascii="微软雅黑" w:hAnsi="微软雅黑" w:eastAsia="微软雅黑" w:cs="微软雅黑"/>
                <w:sz w:val="21"/>
                <w:szCs w:val="21"/>
              </w:rPr>
              <w:t>15W</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18" w:type="dxa"/>
            <w:vAlign w:val="center"/>
          </w:tcPr>
          <w:p>
            <w:pPr>
              <w:spacing w:line="400" w:lineRule="exact"/>
              <w:jc w:val="center"/>
              <w:rPr>
                <w:rFonts w:ascii="微软雅黑" w:hAnsi="微软雅黑" w:eastAsia="微软雅黑" w:cs="微软雅黑"/>
                <w:sz w:val="21"/>
                <w:szCs w:val="21"/>
              </w:rPr>
            </w:pPr>
            <w:r>
              <w:rPr>
                <w:rFonts w:hint="eastAsia" w:ascii="微软雅黑" w:hAnsi="微软雅黑" w:eastAsia="微软雅黑" w:cs="微软雅黑"/>
                <w:sz w:val="21"/>
                <w:szCs w:val="21"/>
              </w:rPr>
              <w:t>长    度</w:t>
            </w:r>
          </w:p>
        </w:tc>
        <w:tc>
          <w:tcPr>
            <w:tcW w:w="2236" w:type="dxa"/>
            <w:vAlign w:val="center"/>
          </w:tcPr>
          <w:p>
            <w:pPr>
              <w:spacing w:line="400" w:lineRule="exact"/>
              <w:jc w:val="center"/>
              <w:rPr>
                <w:rFonts w:ascii="微软雅黑" w:hAnsi="微软雅黑" w:eastAsia="微软雅黑" w:cs="微软雅黑"/>
                <w:sz w:val="21"/>
                <w:szCs w:val="21"/>
              </w:rPr>
            </w:pPr>
            <w:r>
              <w:rPr>
                <w:rFonts w:hint="eastAsia" w:ascii="微软雅黑" w:hAnsi="微软雅黑" w:eastAsia="微软雅黑" w:cs="微软雅黑"/>
                <w:sz w:val="21"/>
                <w:szCs w:val="21"/>
              </w:rPr>
              <w:t>20.44CM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18" w:type="dxa"/>
            <w:vAlign w:val="center"/>
          </w:tcPr>
          <w:p>
            <w:pPr>
              <w:spacing w:line="400" w:lineRule="exact"/>
              <w:jc w:val="center"/>
              <w:rPr>
                <w:rFonts w:ascii="微软雅黑" w:hAnsi="微软雅黑" w:eastAsia="微软雅黑" w:cs="微软雅黑"/>
                <w:sz w:val="21"/>
                <w:szCs w:val="21"/>
              </w:rPr>
            </w:pPr>
            <w:r>
              <w:rPr>
                <w:rFonts w:hint="eastAsia" w:ascii="微软雅黑" w:hAnsi="微软雅黑" w:eastAsia="微软雅黑" w:cs="微软雅黑"/>
                <w:sz w:val="21"/>
                <w:szCs w:val="21"/>
              </w:rPr>
              <w:t>宽    度</w:t>
            </w:r>
          </w:p>
        </w:tc>
        <w:tc>
          <w:tcPr>
            <w:tcW w:w="2236" w:type="dxa"/>
            <w:vAlign w:val="center"/>
          </w:tcPr>
          <w:p>
            <w:pPr>
              <w:spacing w:line="400" w:lineRule="exact"/>
              <w:jc w:val="center"/>
              <w:rPr>
                <w:rFonts w:ascii="微软雅黑" w:hAnsi="微软雅黑" w:eastAsia="微软雅黑" w:cs="微软雅黑"/>
                <w:sz w:val="21"/>
                <w:szCs w:val="21"/>
              </w:rPr>
            </w:pPr>
            <w:r>
              <w:rPr>
                <w:rFonts w:hint="eastAsia" w:ascii="微软雅黑" w:hAnsi="微软雅黑" w:eastAsia="微软雅黑" w:cs="微软雅黑"/>
                <w:sz w:val="21"/>
                <w:szCs w:val="21"/>
              </w:rPr>
              <w:t>13.70CM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18" w:type="dxa"/>
            <w:vAlign w:val="center"/>
          </w:tcPr>
          <w:p>
            <w:pPr>
              <w:spacing w:line="400" w:lineRule="exact"/>
              <w:jc w:val="center"/>
              <w:rPr>
                <w:rFonts w:ascii="微软雅黑" w:hAnsi="微软雅黑" w:eastAsia="微软雅黑" w:cs="微软雅黑"/>
                <w:sz w:val="21"/>
                <w:szCs w:val="21"/>
              </w:rPr>
            </w:pPr>
            <w:r>
              <w:rPr>
                <w:rFonts w:hint="eastAsia" w:ascii="微软雅黑" w:hAnsi="微软雅黑" w:eastAsia="微软雅黑" w:cs="微软雅黑"/>
                <w:sz w:val="21"/>
                <w:szCs w:val="21"/>
              </w:rPr>
              <w:t>高    度</w:t>
            </w:r>
          </w:p>
        </w:tc>
        <w:tc>
          <w:tcPr>
            <w:tcW w:w="2236" w:type="dxa"/>
            <w:vAlign w:val="center"/>
          </w:tcPr>
          <w:p>
            <w:pPr>
              <w:spacing w:line="400" w:lineRule="exact"/>
              <w:jc w:val="center"/>
              <w:rPr>
                <w:rFonts w:ascii="微软雅黑" w:hAnsi="微软雅黑" w:eastAsia="微软雅黑" w:cs="微软雅黑"/>
                <w:sz w:val="21"/>
                <w:szCs w:val="21"/>
              </w:rPr>
            </w:pPr>
            <w:r>
              <w:rPr>
                <w:rFonts w:hint="eastAsia" w:ascii="微软雅黑" w:hAnsi="微软雅黑" w:eastAsia="微软雅黑" w:cs="微软雅黑"/>
                <w:sz w:val="21"/>
                <w:szCs w:val="21"/>
              </w:rPr>
              <w:t>4.40CM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18" w:type="dxa"/>
            <w:vAlign w:val="center"/>
          </w:tcPr>
          <w:p>
            <w:pPr>
              <w:spacing w:line="400" w:lineRule="exact"/>
              <w:jc w:val="center"/>
              <w:rPr>
                <w:rFonts w:ascii="微软雅黑" w:hAnsi="微软雅黑" w:eastAsia="微软雅黑" w:cs="微软雅黑"/>
                <w:sz w:val="21"/>
                <w:szCs w:val="21"/>
              </w:rPr>
            </w:pPr>
            <w:r>
              <w:rPr>
                <w:rFonts w:hint="eastAsia" w:ascii="微软雅黑" w:hAnsi="微软雅黑" w:eastAsia="微软雅黑" w:cs="微软雅黑"/>
                <w:sz w:val="21"/>
                <w:szCs w:val="21"/>
              </w:rPr>
              <w:t>固定孔间距</w:t>
            </w:r>
          </w:p>
        </w:tc>
        <w:tc>
          <w:tcPr>
            <w:tcW w:w="2236" w:type="dxa"/>
            <w:vAlign w:val="center"/>
          </w:tcPr>
          <w:p>
            <w:pPr>
              <w:spacing w:line="400" w:lineRule="exact"/>
              <w:jc w:val="center"/>
              <w:rPr>
                <w:rFonts w:ascii="微软雅黑" w:hAnsi="微软雅黑" w:eastAsia="微软雅黑" w:cs="微软雅黑"/>
                <w:sz w:val="21"/>
                <w:szCs w:val="21"/>
              </w:rPr>
            </w:pPr>
            <w:r>
              <w:rPr>
                <w:rFonts w:hint="eastAsia" w:ascii="微软雅黑" w:hAnsi="微软雅黑" w:eastAsia="微软雅黑" w:cs="微软雅黑"/>
                <w:sz w:val="21"/>
                <w:szCs w:val="21"/>
              </w:rPr>
              <w:t>7.50CM;21.7CM</w:t>
            </w:r>
          </w:p>
        </w:tc>
      </w:tr>
    </w:tbl>
    <w:p>
      <w:pPr>
        <w:pStyle w:val="3"/>
        <w:numPr>
          <w:ilvl w:val="0"/>
          <w:numId w:val="5"/>
        </w:numPr>
        <w:tabs>
          <w:tab w:val="left" w:pos="5810"/>
        </w:tabs>
        <w:spacing w:line="400" w:lineRule="exact"/>
        <w:ind w:firstLine="0"/>
        <w:rPr>
          <w:rFonts w:ascii="微软雅黑" w:hAnsi="微软雅黑" w:eastAsia="微软雅黑"/>
          <w:sz w:val="24"/>
          <w:szCs w:val="24"/>
        </w:rPr>
      </w:pPr>
      <w:bookmarkStart w:id="12" w:name="_Toc18678"/>
      <w:bookmarkStart w:id="13" w:name="_Toc25983"/>
      <w:r>
        <w:rPr>
          <w:rFonts w:hint="eastAsia" w:ascii="微软雅黑" w:hAnsi="微软雅黑" w:eastAsia="微软雅黑"/>
          <w:sz w:val="24"/>
          <w:szCs w:val="24"/>
        </w:rPr>
        <w:t>输出接口线序</w:t>
      </w:r>
      <w:bookmarkEnd w:id="12"/>
      <w:bookmarkEnd w:id="13"/>
      <w:r>
        <w:rPr>
          <w:rFonts w:hint="eastAsia" w:ascii="微软雅黑" w:hAnsi="微软雅黑" w:eastAsia="微软雅黑"/>
          <w:sz w:val="24"/>
          <w:szCs w:val="24"/>
        </w:rPr>
        <w:tab/>
      </w:r>
    </w:p>
    <w:p>
      <w:pPr>
        <w:spacing w:line="400" w:lineRule="exact"/>
        <w:rPr>
          <w:rFonts w:ascii="微软雅黑" w:hAnsi="微软雅黑" w:eastAsia="微软雅黑" w:cs="微软雅黑"/>
          <w:sz w:val="21"/>
          <w:szCs w:val="21"/>
        </w:rPr>
      </w:pPr>
      <w:r>
        <w:rPr>
          <w:rFonts w:hint="eastAsia" w:ascii="微软雅黑" w:hAnsi="微软雅黑" w:eastAsia="微软雅黑" w:cs="微软雅黑"/>
          <w:sz w:val="21"/>
          <w:szCs w:val="21"/>
        </w:rPr>
        <w:t>1.SS-980E输出接口为8个4P接口，分别为1－8（如图所示）。</w:t>
      </w:r>
    </w:p>
    <w:p>
      <w:pPr>
        <w:jc w:val="center"/>
        <w:rPr>
          <w:b/>
        </w:rPr>
      </w:pPr>
      <w:r>
        <w:drawing>
          <wp:inline distT="0" distB="0" distL="114300" distR="114300">
            <wp:extent cx="5269230" cy="1221105"/>
            <wp:effectExtent l="0" t="0" r="7620" b="1714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1"/>
                    <a:stretch>
                      <a:fillRect/>
                    </a:stretch>
                  </pic:blipFill>
                  <pic:spPr>
                    <a:xfrm>
                      <a:off x="0" y="0"/>
                      <a:ext cx="5269230" cy="1221105"/>
                    </a:xfrm>
                    <a:prstGeom prst="rect">
                      <a:avLst/>
                    </a:prstGeom>
                    <a:noFill/>
                    <a:ln>
                      <a:noFill/>
                    </a:ln>
                  </pic:spPr>
                </pic:pic>
              </a:graphicData>
            </a:graphic>
          </wp:inline>
        </w:drawing>
      </w:r>
    </w:p>
    <w:p>
      <w:pPr>
        <w:spacing w:line="400" w:lineRule="exact"/>
        <w:rPr>
          <w:rFonts w:hint="eastAsia" w:ascii="微软雅黑" w:hAnsi="微软雅黑" w:eastAsia="微软雅黑" w:cs="微软雅黑"/>
          <w:sz w:val="21"/>
          <w:szCs w:val="21"/>
        </w:rPr>
      </w:pPr>
      <w:r>
        <w:rPr>
          <w:rFonts w:hint="eastAsia" w:ascii="微软雅黑" w:hAnsi="微软雅黑" w:eastAsia="微软雅黑" w:cs="微软雅黑"/>
          <w:sz w:val="21"/>
          <w:szCs w:val="21"/>
        </w:rPr>
        <w:t>2.4P端子从左到右,信号依次：</w:t>
      </w:r>
    </w:p>
    <w:p>
      <w:pPr>
        <w:spacing w:line="400" w:lineRule="exact"/>
        <w:rPr>
          <w:rFonts w:hint="eastAsia" w:ascii="微软雅黑" w:hAnsi="微软雅黑" w:eastAsia="微软雅黑" w:cs="微软雅黑"/>
          <w:sz w:val="21"/>
          <w:szCs w:val="21"/>
        </w:rPr>
      </w:pPr>
    </w:p>
    <w:tbl>
      <w:tblPr>
        <w:tblStyle w:val="16"/>
        <w:tblpPr w:leftFromText="180" w:rightFromText="180" w:vertAnchor="text" w:horzAnchor="page" w:tblpX="1942" w:tblpY="64"/>
        <w:tblOverlap w:val="never"/>
        <w:tblW w:w="77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3"/>
        <w:gridCol w:w="734"/>
        <w:gridCol w:w="833"/>
        <w:gridCol w:w="750"/>
        <w:gridCol w:w="700"/>
        <w:gridCol w:w="800"/>
        <w:gridCol w:w="733"/>
        <w:gridCol w:w="400"/>
        <w:gridCol w:w="344"/>
        <w:gridCol w:w="883"/>
        <w:gridCol w:w="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3" w:type="dxa"/>
            <w:vMerge w:val="restart"/>
          </w:tcPr>
          <w:p>
            <w:pPr>
              <w:spacing w:line="400" w:lineRule="exact"/>
              <w:jc w:val="center"/>
              <w:rPr>
                <w:rFonts w:ascii="微软雅黑" w:hAnsi="微软雅黑" w:eastAsia="微软雅黑" w:cs="微软雅黑"/>
                <w:sz w:val="21"/>
                <w:szCs w:val="21"/>
              </w:rPr>
            </w:pPr>
            <w:r>
              <w:rPr>
                <w:rFonts w:hint="eastAsia" w:ascii="微软雅黑" w:hAnsi="微软雅黑" w:eastAsia="微软雅黑" w:cs="微软雅黑"/>
                <w:sz w:val="21"/>
                <w:szCs w:val="21"/>
              </w:rPr>
              <w:t>类型</w:t>
            </w:r>
          </w:p>
        </w:tc>
        <w:tc>
          <w:tcPr>
            <w:tcW w:w="3817" w:type="dxa"/>
            <w:gridSpan w:val="5"/>
          </w:tcPr>
          <w:p>
            <w:pPr>
              <w:spacing w:line="400" w:lineRule="exact"/>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t>DMX512</w:t>
            </w:r>
          </w:p>
        </w:tc>
        <w:tc>
          <w:tcPr>
            <w:tcW w:w="3260" w:type="dxa"/>
            <w:gridSpan w:val="5"/>
          </w:tcPr>
          <w:p>
            <w:pPr>
              <w:spacing w:line="400" w:lineRule="exact"/>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 WIRE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693" w:type="dxa"/>
            <w:vMerge w:val="continue"/>
          </w:tcPr>
          <w:p>
            <w:pPr>
              <w:spacing w:line="400" w:lineRule="exact"/>
              <w:rPr>
                <w:rFonts w:ascii="微软雅黑" w:hAnsi="微软雅黑" w:eastAsia="微软雅黑" w:cs="微软雅黑"/>
                <w:sz w:val="21"/>
                <w:szCs w:val="21"/>
              </w:rPr>
            </w:pPr>
          </w:p>
        </w:tc>
        <w:tc>
          <w:tcPr>
            <w:tcW w:w="734" w:type="dxa"/>
          </w:tcPr>
          <w:p>
            <w:pPr>
              <w:spacing w:line="400" w:lineRule="exact"/>
              <w:rPr>
                <w:rFonts w:ascii="微软雅黑" w:hAnsi="微软雅黑" w:eastAsia="微软雅黑" w:cs="微软雅黑"/>
                <w:sz w:val="21"/>
                <w:szCs w:val="21"/>
              </w:rPr>
            </w:pPr>
            <w:r>
              <w:rPr>
                <w:rFonts w:hint="eastAsia" w:ascii="微软雅黑" w:hAnsi="微软雅黑" w:eastAsia="微软雅黑" w:cs="微软雅黑"/>
                <w:sz w:val="21"/>
                <w:szCs w:val="21"/>
              </w:rPr>
              <w:t>1</w:t>
            </w:r>
          </w:p>
        </w:tc>
        <w:tc>
          <w:tcPr>
            <w:tcW w:w="833" w:type="dxa"/>
          </w:tcPr>
          <w:p>
            <w:pPr>
              <w:spacing w:line="400" w:lineRule="exact"/>
              <w:rPr>
                <w:rFonts w:ascii="微软雅黑" w:hAnsi="微软雅黑" w:eastAsia="微软雅黑" w:cs="微软雅黑"/>
                <w:sz w:val="21"/>
                <w:szCs w:val="21"/>
              </w:rPr>
            </w:pPr>
            <w:r>
              <w:rPr>
                <w:rFonts w:hint="eastAsia" w:ascii="微软雅黑" w:hAnsi="微软雅黑" w:eastAsia="微软雅黑" w:cs="微软雅黑"/>
                <w:sz w:val="21"/>
                <w:szCs w:val="21"/>
              </w:rPr>
              <w:t>2</w:t>
            </w:r>
          </w:p>
        </w:tc>
        <w:tc>
          <w:tcPr>
            <w:tcW w:w="750" w:type="dxa"/>
          </w:tcPr>
          <w:p>
            <w:pPr>
              <w:spacing w:line="400" w:lineRule="exact"/>
              <w:rPr>
                <w:rFonts w:ascii="微软雅黑" w:hAnsi="微软雅黑" w:eastAsia="微软雅黑" w:cs="微软雅黑"/>
                <w:sz w:val="21"/>
                <w:szCs w:val="21"/>
              </w:rPr>
            </w:pPr>
            <w:r>
              <w:rPr>
                <w:rFonts w:hint="eastAsia" w:ascii="微软雅黑" w:hAnsi="微软雅黑" w:eastAsia="微软雅黑" w:cs="微软雅黑"/>
                <w:sz w:val="21"/>
                <w:szCs w:val="21"/>
              </w:rPr>
              <w:t>3</w:t>
            </w:r>
          </w:p>
        </w:tc>
        <w:tc>
          <w:tcPr>
            <w:tcW w:w="700" w:type="dxa"/>
          </w:tcPr>
          <w:p>
            <w:pPr>
              <w:spacing w:line="400" w:lineRule="exact"/>
              <w:rPr>
                <w:rFonts w:ascii="微软雅黑" w:hAnsi="微软雅黑" w:eastAsia="微软雅黑" w:cs="微软雅黑"/>
                <w:sz w:val="21"/>
                <w:szCs w:val="21"/>
              </w:rPr>
            </w:pPr>
            <w:r>
              <w:rPr>
                <w:rFonts w:hint="eastAsia" w:ascii="微软雅黑" w:hAnsi="微软雅黑" w:eastAsia="微软雅黑" w:cs="微软雅黑"/>
                <w:sz w:val="21"/>
                <w:szCs w:val="21"/>
              </w:rPr>
              <w:t>4</w:t>
            </w:r>
          </w:p>
        </w:tc>
        <w:tc>
          <w:tcPr>
            <w:tcW w:w="800" w:type="dxa"/>
          </w:tcPr>
          <w:p>
            <w:pPr>
              <w:spacing w:line="400" w:lineRule="exact"/>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5</w:t>
            </w:r>
          </w:p>
        </w:tc>
        <w:tc>
          <w:tcPr>
            <w:tcW w:w="733" w:type="dxa"/>
          </w:tcPr>
          <w:p>
            <w:pPr>
              <w:spacing w:line="400" w:lineRule="exact"/>
              <w:rPr>
                <w:rFonts w:ascii="微软雅黑" w:hAnsi="微软雅黑" w:eastAsia="微软雅黑" w:cs="微软雅黑"/>
                <w:sz w:val="21"/>
                <w:szCs w:val="21"/>
              </w:rPr>
            </w:pPr>
            <w:r>
              <w:rPr>
                <w:rFonts w:hint="eastAsia" w:ascii="微软雅黑" w:hAnsi="微软雅黑" w:eastAsia="微软雅黑" w:cs="微软雅黑"/>
                <w:sz w:val="21"/>
                <w:szCs w:val="21"/>
              </w:rPr>
              <w:t>1</w:t>
            </w:r>
          </w:p>
        </w:tc>
        <w:tc>
          <w:tcPr>
            <w:tcW w:w="400" w:type="dxa"/>
          </w:tcPr>
          <w:p>
            <w:pPr>
              <w:spacing w:line="400" w:lineRule="exact"/>
              <w:rPr>
                <w:rFonts w:ascii="微软雅黑" w:hAnsi="微软雅黑" w:eastAsia="微软雅黑" w:cs="微软雅黑"/>
                <w:sz w:val="21"/>
                <w:szCs w:val="21"/>
              </w:rPr>
            </w:pPr>
            <w:r>
              <w:rPr>
                <w:rFonts w:hint="eastAsia" w:ascii="微软雅黑" w:hAnsi="微软雅黑" w:eastAsia="微软雅黑" w:cs="微软雅黑"/>
                <w:sz w:val="21"/>
                <w:szCs w:val="21"/>
              </w:rPr>
              <w:t>2</w:t>
            </w:r>
          </w:p>
        </w:tc>
        <w:tc>
          <w:tcPr>
            <w:tcW w:w="344" w:type="dxa"/>
          </w:tcPr>
          <w:p>
            <w:pPr>
              <w:spacing w:line="400" w:lineRule="exact"/>
              <w:jc w:val="center"/>
              <w:rPr>
                <w:rFonts w:ascii="微软雅黑" w:hAnsi="微软雅黑" w:eastAsia="微软雅黑" w:cs="微软雅黑"/>
                <w:sz w:val="21"/>
                <w:szCs w:val="21"/>
              </w:rPr>
            </w:pPr>
            <w:r>
              <w:rPr>
                <w:rFonts w:hint="eastAsia" w:ascii="微软雅黑" w:hAnsi="微软雅黑" w:eastAsia="微软雅黑" w:cs="微软雅黑"/>
                <w:sz w:val="21"/>
                <w:szCs w:val="21"/>
              </w:rPr>
              <w:t>3</w:t>
            </w:r>
          </w:p>
        </w:tc>
        <w:tc>
          <w:tcPr>
            <w:tcW w:w="883" w:type="dxa"/>
          </w:tcPr>
          <w:p>
            <w:pPr>
              <w:spacing w:line="400" w:lineRule="exact"/>
              <w:jc w:val="center"/>
              <w:rPr>
                <w:rFonts w:ascii="微软雅黑" w:hAnsi="微软雅黑" w:eastAsia="微软雅黑" w:cs="微软雅黑"/>
                <w:sz w:val="21"/>
                <w:szCs w:val="21"/>
              </w:rPr>
            </w:pPr>
            <w:r>
              <w:rPr>
                <w:rFonts w:hint="eastAsia" w:ascii="微软雅黑" w:hAnsi="微软雅黑" w:eastAsia="微软雅黑" w:cs="微软雅黑"/>
                <w:sz w:val="21"/>
                <w:szCs w:val="21"/>
              </w:rPr>
              <w:t>4</w:t>
            </w:r>
          </w:p>
        </w:tc>
        <w:tc>
          <w:tcPr>
            <w:tcW w:w="900" w:type="dxa"/>
          </w:tcPr>
          <w:p>
            <w:pPr>
              <w:spacing w:line="400" w:lineRule="exact"/>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693" w:type="dxa"/>
            <w:vMerge w:val="restart"/>
          </w:tcPr>
          <w:p>
            <w:pPr>
              <w:spacing w:line="400" w:lineRule="exact"/>
              <w:jc w:val="center"/>
              <w:rPr>
                <w:rFonts w:ascii="微软雅黑" w:hAnsi="微软雅黑" w:eastAsia="微软雅黑" w:cs="微软雅黑"/>
                <w:sz w:val="21"/>
                <w:szCs w:val="21"/>
              </w:rPr>
            </w:pPr>
          </w:p>
        </w:tc>
        <w:tc>
          <w:tcPr>
            <w:tcW w:w="734" w:type="dxa"/>
          </w:tcPr>
          <w:p>
            <w:pPr>
              <w:spacing w:line="400" w:lineRule="exact"/>
              <w:rPr>
                <w:rFonts w:ascii="微软雅黑" w:hAnsi="微软雅黑" w:eastAsia="微软雅黑" w:cs="微软雅黑"/>
                <w:sz w:val="21"/>
                <w:szCs w:val="21"/>
              </w:rPr>
            </w:pPr>
            <w:r>
              <w:rPr>
                <w:rFonts w:hint="eastAsia" w:ascii="微软雅黑" w:hAnsi="微软雅黑" w:eastAsia="微软雅黑" w:cs="微软雅黑"/>
                <w:sz w:val="21"/>
                <w:szCs w:val="21"/>
              </w:rPr>
              <w:t>地</w:t>
            </w:r>
          </w:p>
        </w:tc>
        <w:tc>
          <w:tcPr>
            <w:tcW w:w="833" w:type="dxa"/>
          </w:tcPr>
          <w:p>
            <w:pPr>
              <w:spacing w:line="400" w:lineRule="exact"/>
              <w:rPr>
                <w:rFonts w:ascii="微软雅黑" w:hAnsi="微软雅黑" w:eastAsia="微软雅黑" w:cs="微软雅黑"/>
                <w:sz w:val="21"/>
                <w:szCs w:val="21"/>
              </w:rPr>
            </w:pPr>
            <w:r>
              <w:rPr>
                <w:rFonts w:hint="eastAsia" w:ascii="微软雅黑" w:hAnsi="微软雅黑" w:eastAsia="微软雅黑" w:cs="微软雅黑"/>
                <w:sz w:val="21"/>
                <w:szCs w:val="21"/>
              </w:rPr>
              <w:t>数据+</w:t>
            </w:r>
          </w:p>
        </w:tc>
        <w:tc>
          <w:tcPr>
            <w:tcW w:w="750" w:type="dxa"/>
          </w:tcPr>
          <w:p>
            <w:pPr>
              <w:spacing w:line="400" w:lineRule="exact"/>
              <w:rPr>
                <w:rFonts w:ascii="微软雅黑" w:hAnsi="微软雅黑" w:eastAsia="微软雅黑" w:cs="微软雅黑"/>
                <w:sz w:val="21"/>
                <w:szCs w:val="21"/>
              </w:rPr>
            </w:pPr>
            <w:r>
              <w:rPr>
                <w:rFonts w:hint="eastAsia" w:ascii="微软雅黑" w:hAnsi="微软雅黑" w:eastAsia="微软雅黑" w:cs="微软雅黑"/>
                <w:sz w:val="21"/>
                <w:szCs w:val="21"/>
              </w:rPr>
              <w:t>数据-</w:t>
            </w:r>
          </w:p>
        </w:tc>
        <w:tc>
          <w:tcPr>
            <w:tcW w:w="700" w:type="dxa"/>
          </w:tcPr>
          <w:p>
            <w:pPr>
              <w:spacing w:line="400" w:lineRule="exact"/>
              <w:rPr>
                <w:rFonts w:ascii="微软雅黑" w:hAnsi="微软雅黑" w:eastAsia="微软雅黑" w:cs="微软雅黑"/>
                <w:sz w:val="21"/>
                <w:szCs w:val="21"/>
              </w:rPr>
            </w:pPr>
            <w:r>
              <w:rPr>
                <w:rFonts w:hint="eastAsia" w:ascii="微软雅黑" w:hAnsi="微软雅黑" w:eastAsia="微软雅黑" w:cs="微软雅黑"/>
                <w:sz w:val="21"/>
                <w:szCs w:val="21"/>
              </w:rPr>
              <w:t>编址</w:t>
            </w:r>
          </w:p>
        </w:tc>
        <w:tc>
          <w:tcPr>
            <w:tcW w:w="800" w:type="dxa"/>
          </w:tcPr>
          <w:p>
            <w:pPr>
              <w:spacing w:line="400" w:lineRule="exact"/>
              <w:rPr>
                <w:rFonts w:hint="eastAsia" w:ascii="微软雅黑" w:hAnsi="微软雅黑" w:eastAsia="微软雅黑" w:cs="微软雅黑"/>
                <w:sz w:val="21"/>
                <w:szCs w:val="21"/>
              </w:rPr>
            </w:pPr>
          </w:p>
        </w:tc>
        <w:tc>
          <w:tcPr>
            <w:tcW w:w="733" w:type="dxa"/>
          </w:tcPr>
          <w:p>
            <w:pPr>
              <w:spacing w:line="400" w:lineRule="exact"/>
              <w:rPr>
                <w:rFonts w:ascii="微软雅黑" w:hAnsi="微软雅黑" w:eastAsia="微软雅黑" w:cs="微软雅黑"/>
                <w:sz w:val="21"/>
                <w:szCs w:val="21"/>
              </w:rPr>
            </w:pPr>
            <w:r>
              <w:rPr>
                <w:rFonts w:hint="eastAsia" w:ascii="微软雅黑" w:hAnsi="微软雅黑" w:eastAsia="微软雅黑" w:cs="微软雅黑"/>
                <w:sz w:val="21"/>
                <w:szCs w:val="21"/>
              </w:rPr>
              <w:t>地</w:t>
            </w:r>
          </w:p>
        </w:tc>
        <w:tc>
          <w:tcPr>
            <w:tcW w:w="400" w:type="dxa"/>
          </w:tcPr>
          <w:p>
            <w:pPr>
              <w:spacing w:line="400" w:lineRule="exact"/>
              <w:rPr>
                <w:rFonts w:ascii="微软雅黑" w:hAnsi="微软雅黑" w:eastAsia="微软雅黑" w:cs="微软雅黑"/>
                <w:sz w:val="21"/>
                <w:szCs w:val="21"/>
              </w:rPr>
            </w:pPr>
          </w:p>
        </w:tc>
        <w:tc>
          <w:tcPr>
            <w:tcW w:w="344" w:type="dxa"/>
          </w:tcPr>
          <w:p>
            <w:pPr>
              <w:spacing w:line="400" w:lineRule="exact"/>
              <w:rPr>
                <w:rFonts w:ascii="微软雅黑" w:hAnsi="微软雅黑" w:eastAsia="微软雅黑" w:cs="微软雅黑"/>
                <w:sz w:val="21"/>
                <w:szCs w:val="21"/>
              </w:rPr>
            </w:pPr>
          </w:p>
        </w:tc>
        <w:tc>
          <w:tcPr>
            <w:tcW w:w="883" w:type="dxa"/>
          </w:tcPr>
          <w:p>
            <w:pPr>
              <w:spacing w:line="400" w:lineRule="exact"/>
              <w:rPr>
                <w:rFonts w:ascii="微软雅黑" w:hAnsi="微软雅黑" w:eastAsia="微软雅黑" w:cs="微软雅黑"/>
                <w:sz w:val="21"/>
                <w:szCs w:val="21"/>
              </w:rPr>
            </w:pPr>
            <w:r>
              <w:rPr>
                <w:rFonts w:hint="eastAsia" w:ascii="微软雅黑" w:hAnsi="微软雅黑" w:eastAsia="微软雅黑" w:cs="微软雅黑"/>
                <w:sz w:val="21"/>
                <w:szCs w:val="21"/>
              </w:rPr>
              <w:t>时钟</w:t>
            </w:r>
          </w:p>
        </w:tc>
        <w:tc>
          <w:tcPr>
            <w:tcW w:w="900" w:type="dxa"/>
          </w:tcPr>
          <w:p>
            <w:pPr>
              <w:spacing w:line="400" w:lineRule="exact"/>
              <w:rPr>
                <w:rFonts w:hint="eastAsia" w:ascii="微软雅黑" w:hAnsi="微软雅黑" w:eastAsia="微软雅黑" w:cs="微软雅黑"/>
                <w:sz w:val="21"/>
                <w:szCs w:val="21"/>
              </w:rPr>
            </w:pPr>
            <w:r>
              <w:rPr>
                <w:rFonts w:hint="eastAsia" w:ascii="微软雅黑" w:hAnsi="微软雅黑" w:eastAsia="微软雅黑" w:cs="微软雅黑"/>
                <w:sz w:val="21"/>
                <w:szCs w:val="21"/>
              </w:rPr>
              <w:t>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693" w:type="dxa"/>
            <w:vMerge w:val="continue"/>
          </w:tcPr>
          <w:p>
            <w:pPr>
              <w:spacing w:line="400" w:lineRule="exact"/>
              <w:rPr>
                <w:rFonts w:ascii="微软雅黑" w:hAnsi="微软雅黑" w:eastAsia="微软雅黑" w:cs="微软雅黑"/>
                <w:sz w:val="21"/>
                <w:szCs w:val="21"/>
              </w:rPr>
            </w:pPr>
          </w:p>
        </w:tc>
        <w:tc>
          <w:tcPr>
            <w:tcW w:w="734" w:type="dxa"/>
          </w:tcPr>
          <w:p>
            <w:pPr>
              <w:spacing w:line="400" w:lineRule="exact"/>
              <w:rPr>
                <w:rFonts w:ascii="微软雅黑" w:hAnsi="微软雅黑" w:eastAsia="微软雅黑" w:cs="微软雅黑"/>
                <w:sz w:val="21"/>
                <w:szCs w:val="21"/>
              </w:rPr>
            </w:pPr>
            <w:r>
              <w:rPr>
                <w:rFonts w:hint="eastAsia" w:ascii="微软雅黑" w:hAnsi="微软雅黑" w:eastAsia="微软雅黑" w:cs="微软雅黑"/>
                <w:sz w:val="21"/>
                <w:szCs w:val="21"/>
              </w:rPr>
              <w:t>GND</w:t>
            </w:r>
          </w:p>
        </w:tc>
        <w:tc>
          <w:tcPr>
            <w:tcW w:w="833" w:type="dxa"/>
          </w:tcPr>
          <w:p>
            <w:pPr>
              <w:spacing w:line="400" w:lineRule="exact"/>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A+</w:t>
            </w:r>
          </w:p>
        </w:tc>
        <w:tc>
          <w:tcPr>
            <w:tcW w:w="750" w:type="dxa"/>
          </w:tcPr>
          <w:p>
            <w:pPr>
              <w:spacing w:line="400" w:lineRule="exact"/>
              <w:rPr>
                <w:rFonts w:ascii="微软雅黑" w:hAnsi="微软雅黑" w:eastAsia="微软雅黑" w:cs="微软雅黑"/>
                <w:sz w:val="21"/>
                <w:szCs w:val="21"/>
              </w:rPr>
            </w:pPr>
            <w:r>
              <w:rPr>
                <w:rFonts w:hint="eastAsia" w:ascii="微软雅黑" w:hAnsi="微软雅黑" w:eastAsia="微软雅黑" w:cs="微软雅黑"/>
                <w:sz w:val="21"/>
                <w:szCs w:val="21"/>
                <w:lang w:val="en-US" w:eastAsia="zh-CN"/>
              </w:rPr>
              <w:t>B</w:t>
            </w:r>
            <w:r>
              <w:rPr>
                <w:rFonts w:hint="eastAsia" w:ascii="微软雅黑" w:hAnsi="微软雅黑" w:eastAsia="微软雅黑" w:cs="微软雅黑"/>
                <w:sz w:val="21"/>
                <w:szCs w:val="21"/>
              </w:rPr>
              <w:t>-</w:t>
            </w:r>
          </w:p>
        </w:tc>
        <w:tc>
          <w:tcPr>
            <w:tcW w:w="700" w:type="dxa"/>
          </w:tcPr>
          <w:p>
            <w:pPr>
              <w:spacing w:line="400" w:lineRule="exact"/>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W</w:t>
            </w:r>
          </w:p>
        </w:tc>
        <w:tc>
          <w:tcPr>
            <w:tcW w:w="800" w:type="dxa"/>
          </w:tcPr>
          <w:p>
            <w:pPr>
              <w:spacing w:line="400" w:lineRule="exact"/>
              <w:rPr>
                <w:rFonts w:hint="eastAsia" w:ascii="微软雅黑" w:hAnsi="微软雅黑" w:eastAsia="微软雅黑" w:cs="微软雅黑"/>
                <w:sz w:val="21"/>
                <w:szCs w:val="21"/>
                <w:lang w:val="en-US" w:eastAsia="zh-CN"/>
              </w:rPr>
            </w:pPr>
          </w:p>
        </w:tc>
        <w:tc>
          <w:tcPr>
            <w:tcW w:w="733" w:type="dxa"/>
          </w:tcPr>
          <w:p>
            <w:pPr>
              <w:spacing w:line="400" w:lineRule="exact"/>
              <w:rPr>
                <w:rFonts w:ascii="微软雅黑" w:hAnsi="微软雅黑" w:eastAsia="微软雅黑" w:cs="微软雅黑"/>
                <w:sz w:val="21"/>
                <w:szCs w:val="21"/>
              </w:rPr>
            </w:pPr>
            <w:r>
              <w:rPr>
                <w:rFonts w:hint="eastAsia" w:ascii="微软雅黑" w:hAnsi="微软雅黑" w:eastAsia="微软雅黑" w:cs="微软雅黑"/>
                <w:sz w:val="21"/>
                <w:szCs w:val="21"/>
              </w:rPr>
              <w:t>GND</w:t>
            </w:r>
          </w:p>
        </w:tc>
        <w:tc>
          <w:tcPr>
            <w:tcW w:w="400" w:type="dxa"/>
          </w:tcPr>
          <w:p>
            <w:pPr>
              <w:spacing w:line="400" w:lineRule="exact"/>
              <w:ind w:firstLine="105" w:firstLineChars="50"/>
              <w:rPr>
                <w:rFonts w:ascii="微软雅黑" w:hAnsi="微软雅黑" w:eastAsia="微软雅黑" w:cs="微软雅黑"/>
                <w:sz w:val="21"/>
                <w:szCs w:val="21"/>
              </w:rPr>
            </w:pPr>
          </w:p>
        </w:tc>
        <w:tc>
          <w:tcPr>
            <w:tcW w:w="344" w:type="dxa"/>
          </w:tcPr>
          <w:p>
            <w:pPr>
              <w:spacing w:line="400" w:lineRule="exact"/>
              <w:rPr>
                <w:rFonts w:ascii="微软雅黑" w:hAnsi="微软雅黑" w:eastAsia="微软雅黑" w:cs="微软雅黑"/>
                <w:sz w:val="21"/>
                <w:szCs w:val="21"/>
              </w:rPr>
            </w:pPr>
          </w:p>
        </w:tc>
        <w:tc>
          <w:tcPr>
            <w:tcW w:w="883" w:type="dxa"/>
          </w:tcPr>
          <w:p>
            <w:pPr>
              <w:spacing w:line="400" w:lineRule="exact"/>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CLK</w:t>
            </w:r>
          </w:p>
        </w:tc>
        <w:tc>
          <w:tcPr>
            <w:tcW w:w="900" w:type="dxa"/>
          </w:tcPr>
          <w:p>
            <w:pPr>
              <w:spacing w:line="400" w:lineRule="exact"/>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3" w:type="dxa"/>
            <w:vMerge w:val="restart"/>
          </w:tcPr>
          <w:p>
            <w:pPr>
              <w:spacing w:line="400" w:lineRule="exact"/>
              <w:jc w:val="center"/>
              <w:rPr>
                <w:rFonts w:ascii="微软雅黑" w:hAnsi="微软雅黑" w:eastAsia="微软雅黑" w:cs="微软雅黑"/>
                <w:sz w:val="21"/>
                <w:szCs w:val="21"/>
              </w:rPr>
            </w:pPr>
            <w:r>
              <w:rPr>
                <w:rFonts w:hint="eastAsia" w:ascii="微软雅黑" w:hAnsi="微软雅黑" w:eastAsia="微软雅黑" w:cs="微软雅黑"/>
                <w:sz w:val="21"/>
                <w:szCs w:val="21"/>
              </w:rPr>
              <w:t>类型</w:t>
            </w:r>
          </w:p>
        </w:tc>
        <w:tc>
          <w:tcPr>
            <w:tcW w:w="3817" w:type="dxa"/>
            <w:gridSpan w:val="5"/>
          </w:tcPr>
          <w:p>
            <w:pPr>
              <w:spacing w:line="400" w:lineRule="exact"/>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1 WIRE</w:t>
            </w:r>
          </w:p>
        </w:tc>
        <w:tc>
          <w:tcPr>
            <w:tcW w:w="3260" w:type="dxa"/>
            <w:gridSpan w:val="5"/>
          </w:tcPr>
          <w:p>
            <w:pPr>
              <w:spacing w:line="400" w:lineRule="exact"/>
              <w:jc w:val="center"/>
              <w:rPr>
                <w:rFonts w:hint="eastAsia" w:ascii="微软雅黑" w:hAnsi="微软雅黑" w:eastAsia="微软雅黑" w:cs="微软雅黑"/>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693" w:type="dxa"/>
            <w:vMerge w:val="continue"/>
          </w:tcPr>
          <w:p>
            <w:pPr>
              <w:spacing w:line="400" w:lineRule="exact"/>
              <w:rPr>
                <w:rFonts w:ascii="微软雅黑" w:hAnsi="微软雅黑" w:eastAsia="微软雅黑" w:cs="微软雅黑"/>
                <w:sz w:val="21"/>
                <w:szCs w:val="21"/>
              </w:rPr>
            </w:pPr>
          </w:p>
        </w:tc>
        <w:tc>
          <w:tcPr>
            <w:tcW w:w="734" w:type="dxa"/>
          </w:tcPr>
          <w:p>
            <w:pPr>
              <w:spacing w:line="400" w:lineRule="exact"/>
              <w:rPr>
                <w:rFonts w:ascii="微软雅黑" w:hAnsi="微软雅黑" w:eastAsia="微软雅黑" w:cs="微软雅黑"/>
                <w:sz w:val="21"/>
                <w:szCs w:val="21"/>
              </w:rPr>
            </w:pPr>
            <w:r>
              <w:rPr>
                <w:rFonts w:hint="eastAsia" w:ascii="微软雅黑" w:hAnsi="微软雅黑" w:eastAsia="微软雅黑" w:cs="微软雅黑"/>
                <w:sz w:val="21"/>
                <w:szCs w:val="21"/>
              </w:rPr>
              <w:t>1</w:t>
            </w:r>
          </w:p>
        </w:tc>
        <w:tc>
          <w:tcPr>
            <w:tcW w:w="833" w:type="dxa"/>
          </w:tcPr>
          <w:p>
            <w:pPr>
              <w:spacing w:line="400" w:lineRule="exact"/>
              <w:rPr>
                <w:rFonts w:ascii="微软雅黑" w:hAnsi="微软雅黑" w:eastAsia="微软雅黑" w:cs="微软雅黑"/>
                <w:sz w:val="21"/>
                <w:szCs w:val="21"/>
              </w:rPr>
            </w:pPr>
            <w:r>
              <w:rPr>
                <w:rFonts w:hint="eastAsia" w:ascii="微软雅黑" w:hAnsi="微软雅黑" w:eastAsia="微软雅黑" w:cs="微软雅黑"/>
                <w:sz w:val="21"/>
                <w:szCs w:val="21"/>
              </w:rPr>
              <w:t>2</w:t>
            </w:r>
          </w:p>
        </w:tc>
        <w:tc>
          <w:tcPr>
            <w:tcW w:w="750" w:type="dxa"/>
          </w:tcPr>
          <w:p>
            <w:pPr>
              <w:spacing w:line="400" w:lineRule="exact"/>
              <w:rPr>
                <w:rFonts w:ascii="微软雅黑" w:hAnsi="微软雅黑" w:eastAsia="微软雅黑" w:cs="微软雅黑"/>
                <w:sz w:val="21"/>
                <w:szCs w:val="21"/>
              </w:rPr>
            </w:pPr>
            <w:r>
              <w:rPr>
                <w:rFonts w:hint="eastAsia" w:ascii="微软雅黑" w:hAnsi="微软雅黑" w:eastAsia="微软雅黑" w:cs="微软雅黑"/>
                <w:sz w:val="21"/>
                <w:szCs w:val="21"/>
              </w:rPr>
              <w:t>3</w:t>
            </w:r>
          </w:p>
        </w:tc>
        <w:tc>
          <w:tcPr>
            <w:tcW w:w="700" w:type="dxa"/>
          </w:tcPr>
          <w:p>
            <w:pPr>
              <w:spacing w:line="400" w:lineRule="exact"/>
              <w:rPr>
                <w:rFonts w:ascii="微软雅黑" w:hAnsi="微软雅黑" w:eastAsia="微软雅黑" w:cs="微软雅黑"/>
                <w:sz w:val="21"/>
                <w:szCs w:val="21"/>
              </w:rPr>
            </w:pPr>
            <w:r>
              <w:rPr>
                <w:rFonts w:hint="eastAsia" w:ascii="微软雅黑" w:hAnsi="微软雅黑" w:eastAsia="微软雅黑" w:cs="微软雅黑"/>
                <w:sz w:val="21"/>
                <w:szCs w:val="21"/>
              </w:rPr>
              <w:t>4</w:t>
            </w:r>
          </w:p>
        </w:tc>
        <w:tc>
          <w:tcPr>
            <w:tcW w:w="800" w:type="dxa"/>
          </w:tcPr>
          <w:p>
            <w:pPr>
              <w:spacing w:line="400" w:lineRule="exact"/>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5</w:t>
            </w:r>
          </w:p>
        </w:tc>
        <w:tc>
          <w:tcPr>
            <w:tcW w:w="733" w:type="dxa"/>
          </w:tcPr>
          <w:p>
            <w:pPr>
              <w:spacing w:line="400" w:lineRule="exact"/>
              <w:rPr>
                <w:rFonts w:ascii="微软雅黑" w:hAnsi="微软雅黑" w:eastAsia="微软雅黑" w:cs="微软雅黑"/>
                <w:sz w:val="21"/>
                <w:szCs w:val="21"/>
              </w:rPr>
            </w:pPr>
          </w:p>
        </w:tc>
        <w:tc>
          <w:tcPr>
            <w:tcW w:w="400" w:type="dxa"/>
          </w:tcPr>
          <w:p>
            <w:pPr>
              <w:spacing w:line="400" w:lineRule="exact"/>
              <w:rPr>
                <w:rFonts w:ascii="微软雅黑" w:hAnsi="微软雅黑" w:eastAsia="微软雅黑" w:cs="微软雅黑"/>
                <w:sz w:val="21"/>
                <w:szCs w:val="21"/>
              </w:rPr>
            </w:pPr>
          </w:p>
        </w:tc>
        <w:tc>
          <w:tcPr>
            <w:tcW w:w="344" w:type="dxa"/>
          </w:tcPr>
          <w:p>
            <w:pPr>
              <w:spacing w:line="400" w:lineRule="exact"/>
              <w:jc w:val="center"/>
              <w:rPr>
                <w:rFonts w:ascii="微软雅黑" w:hAnsi="微软雅黑" w:eastAsia="微软雅黑" w:cs="微软雅黑"/>
                <w:sz w:val="21"/>
                <w:szCs w:val="21"/>
              </w:rPr>
            </w:pPr>
          </w:p>
        </w:tc>
        <w:tc>
          <w:tcPr>
            <w:tcW w:w="883" w:type="dxa"/>
          </w:tcPr>
          <w:p>
            <w:pPr>
              <w:spacing w:line="400" w:lineRule="exact"/>
              <w:jc w:val="center"/>
              <w:rPr>
                <w:rFonts w:ascii="微软雅黑" w:hAnsi="微软雅黑" w:eastAsia="微软雅黑" w:cs="微软雅黑"/>
                <w:sz w:val="21"/>
                <w:szCs w:val="21"/>
              </w:rPr>
            </w:pPr>
          </w:p>
        </w:tc>
        <w:tc>
          <w:tcPr>
            <w:tcW w:w="900" w:type="dxa"/>
          </w:tcPr>
          <w:p>
            <w:pPr>
              <w:spacing w:line="400" w:lineRule="exact"/>
              <w:jc w:val="center"/>
              <w:rPr>
                <w:rFonts w:hint="eastAsia" w:ascii="微软雅黑" w:hAnsi="微软雅黑" w:eastAsia="微软雅黑" w:cs="微软雅黑"/>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693" w:type="dxa"/>
            <w:vMerge w:val="restart"/>
          </w:tcPr>
          <w:p>
            <w:pPr>
              <w:spacing w:line="400" w:lineRule="exact"/>
              <w:jc w:val="center"/>
              <w:rPr>
                <w:rFonts w:ascii="微软雅黑" w:hAnsi="微软雅黑" w:eastAsia="微软雅黑" w:cs="微软雅黑"/>
                <w:sz w:val="21"/>
                <w:szCs w:val="21"/>
              </w:rPr>
            </w:pPr>
          </w:p>
        </w:tc>
        <w:tc>
          <w:tcPr>
            <w:tcW w:w="734" w:type="dxa"/>
            <w:vAlign w:val="top"/>
          </w:tcPr>
          <w:p>
            <w:pPr>
              <w:spacing w:line="400" w:lineRule="exact"/>
              <w:rPr>
                <w:rFonts w:ascii="微软雅黑" w:hAnsi="微软雅黑" w:eastAsia="微软雅黑" w:cs="微软雅黑"/>
                <w:sz w:val="21"/>
                <w:szCs w:val="21"/>
              </w:rPr>
            </w:pPr>
            <w:r>
              <w:rPr>
                <w:rFonts w:hint="eastAsia" w:ascii="微软雅黑" w:hAnsi="微软雅黑" w:eastAsia="微软雅黑" w:cs="微软雅黑"/>
                <w:sz w:val="21"/>
                <w:szCs w:val="21"/>
              </w:rPr>
              <w:t>地</w:t>
            </w:r>
          </w:p>
        </w:tc>
        <w:tc>
          <w:tcPr>
            <w:tcW w:w="833" w:type="dxa"/>
            <w:vAlign w:val="top"/>
          </w:tcPr>
          <w:p>
            <w:pPr>
              <w:spacing w:line="400" w:lineRule="exact"/>
              <w:rPr>
                <w:rFonts w:ascii="微软雅黑" w:hAnsi="微软雅黑" w:eastAsia="微软雅黑" w:cs="微软雅黑"/>
                <w:sz w:val="21"/>
                <w:szCs w:val="21"/>
              </w:rPr>
            </w:pPr>
          </w:p>
        </w:tc>
        <w:tc>
          <w:tcPr>
            <w:tcW w:w="750" w:type="dxa"/>
            <w:vAlign w:val="top"/>
          </w:tcPr>
          <w:p>
            <w:pPr>
              <w:spacing w:line="400" w:lineRule="exact"/>
              <w:rPr>
                <w:rFonts w:ascii="微软雅黑" w:hAnsi="微软雅黑" w:eastAsia="微软雅黑" w:cs="微软雅黑"/>
                <w:sz w:val="21"/>
                <w:szCs w:val="21"/>
              </w:rPr>
            </w:pPr>
          </w:p>
        </w:tc>
        <w:tc>
          <w:tcPr>
            <w:tcW w:w="700" w:type="dxa"/>
            <w:vAlign w:val="top"/>
          </w:tcPr>
          <w:p>
            <w:pPr>
              <w:spacing w:line="400" w:lineRule="exact"/>
              <w:rPr>
                <w:rFonts w:ascii="微软雅黑" w:hAnsi="微软雅黑" w:eastAsia="微软雅黑" w:cs="微软雅黑"/>
                <w:sz w:val="21"/>
                <w:szCs w:val="21"/>
              </w:rPr>
            </w:pPr>
          </w:p>
        </w:tc>
        <w:tc>
          <w:tcPr>
            <w:tcW w:w="800" w:type="dxa"/>
            <w:vAlign w:val="top"/>
          </w:tcPr>
          <w:p>
            <w:pPr>
              <w:spacing w:line="400" w:lineRule="exact"/>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sz w:val="21"/>
                <w:szCs w:val="21"/>
              </w:rPr>
              <w:t>数据</w:t>
            </w:r>
          </w:p>
        </w:tc>
        <w:tc>
          <w:tcPr>
            <w:tcW w:w="733" w:type="dxa"/>
          </w:tcPr>
          <w:p>
            <w:pPr>
              <w:spacing w:line="400" w:lineRule="exact"/>
              <w:rPr>
                <w:rFonts w:ascii="微软雅黑" w:hAnsi="微软雅黑" w:eastAsia="微软雅黑" w:cs="微软雅黑"/>
                <w:sz w:val="21"/>
                <w:szCs w:val="21"/>
              </w:rPr>
            </w:pPr>
          </w:p>
        </w:tc>
        <w:tc>
          <w:tcPr>
            <w:tcW w:w="400" w:type="dxa"/>
          </w:tcPr>
          <w:p>
            <w:pPr>
              <w:spacing w:line="400" w:lineRule="exact"/>
              <w:rPr>
                <w:rFonts w:ascii="微软雅黑" w:hAnsi="微软雅黑" w:eastAsia="微软雅黑" w:cs="微软雅黑"/>
                <w:sz w:val="21"/>
                <w:szCs w:val="21"/>
              </w:rPr>
            </w:pPr>
          </w:p>
        </w:tc>
        <w:tc>
          <w:tcPr>
            <w:tcW w:w="344" w:type="dxa"/>
          </w:tcPr>
          <w:p>
            <w:pPr>
              <w:spacing w:line="400" w:lineRule="exact"/>
              <w:rPr>
                <w:rFonts w:ascii="微软雅黑" w:hAnsi="微软雅黑" w:eastAsia="微软雅黑" w:cs="微软雅黑"/>
                <w:sz w:val="21"/>
                <w:szCs w:val="21"/>
              </w:rPr>
            </w:pPr>
          </w:p>
        </w:tc>
        <w:tc>
          <w:tcPr>
            <w:tcW w:w="883" w:type="dxa"/>
          </w:tcPr>
          <w:p>
            <w:pPr>
              <w:spacing w:line="400" w:lineRule="exact"/>
              <w:rPr>
                <w:rFonts w:ascii="微软雅黑" w:hAnsi="微软雅黑" w:eastAsia="微软雅黑" w:cs="微软雅黑"/>
                <w:sz w:val="21"/>
                <w:szCs w:val="21"/>
              </w:rPr>
            </w:pPr>
          </w:p>
        </w:tc>
        <w:tc>
          <w:tcPr>
            <w:tcW w:w="900" w:type="dxa"/>
          </w:tcPr>
          <w:p>
            <w:pPr>
              <w:spacing w:line="400" w:lineRule="exact"/>
              <w:rPr>
                <w:rFonts w:hint="eastAsia" w:ascii="微软雅黑" w:hAnsi="微软雅黑" w:eastAsia="微软雅黑" w:cs="微软雅黑"/>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693" w:type="dxa"/>
            <w:vMerge w:val="continue"/>
          </w:tcPr>
          <w:p>
            <w:pPr>
              <w:spacing w:line="400" w:lineRule="exact"/>
              <w:rPr>
                <w:rFonts w:ascii="微软雅黑" w:hAnsi="微软雅黑" w:eastAsia="微软雅黑" w:cs="微软雅黑"/>
                <w:sz w:val="21"/>
                <w:szCs w:val="21"/>
              </w:rPr>
            </w:pPr>
          </w:p>
        </w:tc>
        <w:tc>
          <w:tcPr>
            <w:tcW w:w="734" w:type="dxa"/>
            <w:vAlign w:val="top"/>
          </w:tcPr>
          <w:p>
            <w:pPr>
              <w:spacing w:line="400" w:lineRule="exact"/>
              <w:rPr>
                <w:rFonts w:ascii="微软雅黑" w:hAnsi="微软雅黑" w:eastAsia="微软雅黑" w:cs="微软雅黑"/>
                <w:sz w:val="21"/>
                <w:szCs w:val="21"/>
              </w:rPr>
            </w:pPr>
            <w:r>
              <w:rPr>
                <w:rFonts w:hint="eastAsia" w:ascii="微软雅黑" w:hAnsi="微软雅黑" w:eastAsia="微软雅黑" w:cs="微软雅黑"/>
                <w:sz w:val="21"/>
                <w:szCs w:val="21"/>
              </w:rPr>
              <w:t>GND</w:t>
            </w:r>
          </w:p>
        </w:tc>
        <w:tc>
          <w:tcPr>
            <w:tcW w:w="833" w:type="dxa"/>
            <w:vAlign w:val="top"/>
          </w:tcPr>
          <w:p>
            <w:pPr>
              <w:spacing w:line="400" w:lineRule="exact"/>
              <w:ind w:firstLine="105" w:firstLineChars="50"/>
              <w:rPr>
                <w:rFonts w:hint="default" w:ascii="微软雅黑" w:hAnsi="微软雅黑" w:eastAsia="微软雅黑" w:cs="微软雅黑"/>
                <w:sz w:val="21"/>
                <w:szCs w:val="21"/>
                <w:lang w:val="en-US" w:eastAsia="zh-CN"/>
              </w:rPr>
            </w:pPr>
          </w:p>
        </w:tc>
        <w:tc>
          <w:tcPr>
            <w:tcW w:w="750" w:type="dxa"/>
            <w:vAlign w:val="top"/>
          </w:tcPr>
          <w:p>
            <w:pPr>
              <w:spacing w:line="400" w:lineRule="exact"/>
              <w:rPr>
                <w:rFonts w:ascii="微软雅黑" w:hAnsi="微软雅黑" w:eastAsia="微软雅黑" w:cs="微软雅黑"/>
                <w:sz w:val="21"/>
                <w:szCs w:val="21"/>
              </w:rPr>
            </w:pPr>
          </w:p>
        </w:tc>
        <w:tc>
          <w:tcPr>
            <w:tcW w:w="700" w:type="dxa"/>
            <w:vAlign w:val="top"/>
          </w:tcPr>
          <w:p>
            <w:pPr>
              <w:spacing w:line="400" w:lineRule="exact"/>
              <w:rPr>
                <w:rFonts w:hint="default" w:ascii="微软雅黑" w:hAnsi="微软雅黑" w:eastAsia="微软雅黑" w:cs="微软雅黑"/>
                <w:sz w:val="21"/>
                <w:szCs w:val="21"/>
                <w:lang w:val="en-US" w:eastAsia="zh-CN"/>
              </w:rPr>
            </w:pPr>
          </w:p>
        </w:tc>
        <w:tc>
          <w:tcPr>
            <w:tcW w:w="800" w:type="dxa"/>
          </w:tcPr>
          <w:p>
            <w:pPr>
              <w:spacing w:line="400" w:lineRule="exact"/>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DATA</w:t>
            </w:r>
          </w:p>
        </w:tc>
        <w:tc>
          <w:tcPr>
            <w:tcW w:w="733" w:type="dxa"/>
          </w:tcPr>
          <w:p>
            <w:pPr>
              <w:spacing w:line="400" w:lineRule="exact"/>
              <w:rPr>
                <w:rFonts w:ascii="微软雅黑" w:hAnsi="微软雅黑" w:eastAsia="微软雅黑" w:cs="微软雅黑"/>
                <w:sz w:val="21"/>
                <w:szCs w:val="21"/>
              </w:rPr>
            </w:pPr>
          </w:p>
        </w:tc>
        <w:tc>
          <w:tcPr>
            <w:tcW w:w="400" w:type="dxa"/>
          </w:tcPr>
          <w:p>
            <w:pPr>
              <w:spacing w:line="400" w:lineRule="exact"/>
              <w:ind w:firstLine="105" w:firstLineChars="50"/>
              <w:rPr>
                <w:rFonts w:ascii="微软雅黑" w:hAnsi="微软雅黑" w:eastAsia="微软雅黑" w:cs="微软雅黑"/>
                <w:sz w:val="21"/>
                <w:szCs w:val="21"/>
              </w:rPr>
            </w:pPr>
          </w:p>
        </w:tc>
        <w:tc>
          <w:tcPr>
            <w:tcW w:w="344" w:type="dxa"/>
          </w:tcPr>
          <w:p>
            <w:pPr>
              <w:spacing w:line="400" w:lineRule="exact"/>
              <w:rPr>
                <w:rFonts w:ascii="微软雅黑" w:hAnsi="微软雅黑" w:eastAsia="微软雅黑" w:cs="微软雅黑"/>
                <w:sz w:val="21"/>
                <w:szCs w:val="21"/>
              </w:rPr>
            </w:pPr>
          </w:p>
        </w:tc>
        <w:tc>
          <w:tcPr>
            <w:tcW w:w="883" w:type="dxa"/>
          </w:tcPr>
          <w:p>
            <w:pPr>
              <w:spacing w:line="400" w:lineRule="exact"/>
              <w:rPr>
                <w:rFonts w:hint="default" w:ascii="微软雅黑" w:hAnsi="微软雅黑" w:eastAsia="微软雅黑" w:cs="微软雅黑"/>
                <w:sz w:val="21"/>
                <w:szCs w:val="21"/>
                <w:lang w:val="en-US" w:eastAsia="zh-CN"/>
              </w:rPr>
            </w:pPr>
          </w:p>
        </w:tc>
        <w:tc>
          <w:tcPr>
            <w:tcW w:w="900" w:type="dxa"/>
          </w:tcPr>
          <w:p>
            <w:pPr>
              <w:spacing w:line="400" w:lineRule="exact"/>
              <w:rPr>
                <w:rFonts w:hint="default" w:ascii="微软雅黑" w:hAnsi="微软雅黑" w:eastAsia="微软雅黑" w:cs="微软雅黑"/>
                <w:sz w:val="21"/>
                <w:szCs w:val="21"/>
                <w:lang w:val="en-US" w:eastAsia="zh-CN"/>
              </w:rPr>
            </w:pPr>
          </w:p>
        </w:tc>
      </w:tr>
    </w:tbl>
    <w:p>
      <w:pPr>
        <w:pStyle w:val="2"/>
        <w:numPr>
          <w:ilvl w:val="0"/>
          <w:numId w:val="0"/>
        </w:numPr>
        <w:spacing w:line="400" w:lineRule="exact"/>
        <w:rPr>
          <w:rFonts w:ascii="微软雅黑" w:hAnsi="微软雅黑" w:eastAsia="微软雅黑" w:cs="微软雅黑"/>
          <w:sz w:val="28"/>
          <w:szCs w:val="28"/>
        </w:rPr>
      </w:pPr>
    </w:p>
    <w:p>
      <w:pPr>
        <w:pStyle w:val="2"/>
        <w:numPr>
          <w:ilvl w:val="0"/>
          <w:numId w:val="0"/>
        </w:numPr>
        <w:spacing w:line="400" w:lineRule="exact"/>
        <w:ind w:left="432" w:hanging="432"/>
        <w:rPr>
          <w:rFonts w:ascii="微软雅黑" w:hAnsi="微软雅黑" w:eastAsia="微软雅黑" w:cs="微软雅黑"/>
          <w:sz w:val="28"/>
          <w:szCs w:val="28"/>
        </w:rPr>
      </w:pPr>
      <w:bookmarkStart w:id="14" w:name="_Toc20221"/>
      <w:r>
        <w:rPr>
          <w:rFonts w:hint="eastAsia" w:ascii="微软雅黑" w:hAnsi="微软雅黑" w:eastAsia="微软雅黑" w:cs="微软雅黑"/>
          <w:sz w:val="28"/>
          <w:szCs w:val="28"/>
        </w:rPr>
        <w:t>第三章  控制器尺寸 （</w:t>
      </w:r>
      <w:r>
        <w:rPr>
          <w:rFonts w:hint="eastAsia" w:ascii="微软雅黑" w:hAnsi="微软雅黑" w:eastAsia="微软雅黑" w:cs="微软雅黑"/>
          <w:sz w:val="21"/>
          <w:szCs w:val="21"/>
        </w:rPr>
        <w:t>注明：尺寸图中单位为毫米</w:t>
      </w:r>
      <w:r>
        <w:rPr>
          <w:rFonts w:hint="eastAsia" w:ascii="微软雅黑" w:hAnsi="微软雅黑" w:eastAsia="微软雅黑" w:cs="微软雅黑"/>
          <w:sz w:val="28"/>
          <w:szCs w:val="28"/>
        </w:rPr>
        <w:t>）</w:t>
      </w:r>
      <w:bookmarkEnd w:id="14"/>
      <w:r>
        <w:rPr>
          <w:rFonts w:hint="eastAsia" w:ascii="微软雅黑" w:hAnsi="微软雅黑" w:eastAsia="微软雅黑" w:cs="微软雅黑"/>
          <w:sz w:val="28"/>
          <w:szCs w:val="28"/>
          <w:u w:val="thick"/>
        </w:rPr>
        <w:t xml:space="preserve">                                      </w:t>
      </w:r>
    </w:p>
    <w:p>
      <w:pPr>
        <w:spacing w:line="400" w:lineRule="exact"/>
        <w:outlineLvl w:val="1"/>
        <w:rPr>
          <w:rFonts w:ascii="微软雅黑" w:hAnsi="微软雅黑" w:eastAsia="微软雅黑"/>
          <w:b/>
          <w:bCs/>
        </w:rPr>
      </w:pPr>
    </w:p>
    <w:p>
      <w:pPr>
        <w:spacing w:line="400" w:lineRule="exact"/>
        <w:outlineLvl w:val="1"/>
        <w:rPr>
          <w:rFonts w:ascii="微软雅黑" w:hAnsi="微软雅黑" w:eastAsia="微软雅黑"/>
          <w:b/>
          <w:bCs/>
        </w:rPr>
      </w:pPr>
      <w:bookmarkStart w:id="15" w:name="_Toc2292"/>
      <w:r>
        <w:rPr>
          <w:rFonts w:hint="eastAsia" w:ascii="微软雅黑" w:hAnsi="微软雅黑" w:eastAsia="微软雅黑"/>
          <w:b/>
          <w:bCs/>
        </w:rPr>
        <w:t>一．SS-980E控制器后视图</w:t>
      </w:r>
      <w:bookmarkEnd w:id="15"/>
    </w:p>
    <w:p>
      <w:r>
        <w:drawing>
          <wp:inline distT="0" distB="0" distL="0" distR="0">
            <wp:extent cx="3435350" cy="1041400"/>
            <wp:effectExtent l="0" t="0" r="12700" b="635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12" cstate="print"/>
                    <a:srcRect r="1493" b="6332"/>
                    <a:stretch>
                      <a:fillRect/>
                    </a:stretch>
                  </pic:blipFill>
                  <pic:spPr>
                    <a:xfrm>
                      <a:off x="0" y="0"/>
                      <a:ext cx="3435406" cy="1041621"/>
                    </a:xfrm>
                    <a:prstGeom prst="rect">
                      <a:avLst/>
                    </a:prstGeom>
                    <a:noFill/>
                    <a:ln w="9525">
                      <a:noFill/>
                      <a:miter lim="800000"/>
                      <a:headEnd/>
                      <a:tailEnd/>
                    </a:ln>
                  </pic:spPr>
                </pic:pic>
              </a:graphicData>
            </a:graphic>
          </wp:inline>
        </w:drawing>
      </w:r>
      <w:bookmarkStart w:id="32" w:name="_GoBack"/>
      <w:bookmarkEnd w:id="32"/>
    </w:p>
    <w:p>
      <w:pPr>
        <w:spacing w:line="400" w:lineRule="exact"/>
        <w:outlineLvl w:val="1"/>
        <w:rPr>
          <w:rFonts w:ascii="微软雅黑" w:hAnsi="微软雅黑" w:eastAsia="微软雅黑"/>
          <w:b/>
          <w:bCs/>
        </w:rPr>
      </w:pPr>
      <w:bookmarkStart w:id="16" w:name="_Toc19627"/>
      <w:r>
        <w:rPr>
          <w:rFonts w:hint="eastAsia" w:ascii="微软雅黑" w:hAnsi="微软雅黑" w:eastAsia="微软雅黑"/>
          <w:b/>
          <w:bCs/>
        </w:rPr>
        <w:t>二．SS-980E控制器俯视图</w:t>
      </w:r>
      <w:bookmarkEnd w:id="16"/>
    </w:p>
    <w:p>
      <w:pPr>
        <w:rPr>
          <w:rFonts w:ascii="宋体" w:hAnsi="宋体"/>
          <w:szCs w:val="21"/>
        </w:rPr>
      </w:pPr>
      <w:r>
        <w:rPr>
          <w:rFonts w:ascii="宋体" w:hAnsi="宋体"/>
          <w:szCs w:val="21"/>
        </w:rPr>
        <w:drawing>
          <wp:inline distT="0" distB="0" distL="0" distR="0">
            <wp:extent cx="4806950" cy="2924810"/>
            <wp:effectExtent l="19050" t="0" r="0" b="0"/>
            <wp:docPr id="55"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2"/>
                    <pic:cNvPicPr>
                      <a:picLocks noChangeAspect="1" noChangeArrowheads="1"/>
                    </pic:cNvPicPr>
                  </pic:nvPicPr>
                  <pic:blipFill>
                    <a:blip r:embed="rId13" cstate="print"/>
                    <a:srcRect/>
                    <a:stretch>
                      <a:fillRect/>
                    </a:stretch>
                  </pic:blipFill>
                  <pic:spPr>
                    <a:xfrm>
                      <a:off x="0" y="0"/>
                      <a:ext cx="4807694" cy="2925331"/>
                    </a:xfrm>
                    <a:prstGeom prst="rect">
                      <a:avLst/>
                    </a:prstGeom>
                    <a:noFill/>
                    <a:ln w="9525">
                      <a:noFill/>
                      <a:miter lim="800000"/>
                      <a:headEnd/>
                      <a:tailEnd/>
                    </a:ln>
                  </pic:spPr>
                </pic:pic>
              </a:graphicData>
            </a:graphic>
          </wp:inline>
        </w:drawing>
      </w:r>
    </w:p>
    <w:p>
      <w:pPr>
        <w:pStyle w:val="2"/>
        <w:numPr>
          <w:ilvl w:val="0"/>
          <w:numId w:val="0"/>
        </w:numPr>
        <w:spacing w:line="400" w:lineRule="exact"/>
        <w:ind w:left="432" w:hanging="432"/>
        <w:rPr>
          <w:rFonts w:ascii="微软雅黑" w:hAnsi="微软雅黑" w:eastAsia="微软雅黑" w:cs="微软雅黑"/>
          <w:sz w:val="21"/>
          <w:szCs w:val="21"/>
        </w:rPr>
      </w:pPr>
    </w:p>
    <w:p/>
    <w:p>
      <w:pPr>
        <w:pStyle w:val="2"/>
        <w:numPr>
          <w:ilvl w:val="0"/>
          <w:numId w:val="0"/>
        </w:numPr>
        <w:spacing w:line="400" w:lineRule="exact"/>
        <w:ind w:left="432" w:hanging="432"/>
        <w:rPr>
          <w:rFonts w:ascii="微软雅黑" w:hAnsi="微软雅黑" w:eastAsia="微软雅黑" w:cs="微软雅黑"/>
          <w:sz w:val="28"/>
          <w:szCs w:val="28"/>
          <w:u w:val="thick"/>
        </w:rPr>
      </w:pPr>
      <w:bookmarkStart w:id="17" w:name="_Toc28123"/>
      <w:r>
        <w:rPr>
          <w:rFonts w:hint="eastAsia" w:ascii="微软雅黑" w:hAnsi="微软雅黑" w:eastAsia="微软雅黑" w:cs="微软雅黑"/>
          <w:sz w:val="28"/>
          <w:szCs w:val="28"/>
        </w:rPr>
        <w:t>第四章  EASY SHOW软件使用说明</w:t>
      </w:r>
      <w:bookmarkEnd w:id="17"/>
      <w:r>
        <w:rPr>
          <w:rFonts w:hint="eastAsia" w:ascii="微软雅黑" w:hAnsi="微软雅黑" w:eastAsia="微软雅黑" w:cs="微软雅黑"/>
          <w:sz w:val="28"/>
          <w:szCs w:val="28"/>
          <w:u w:val="thick"/>
        </w:rPr>
        <w:t xml:space="preserve">                        </w:t>
      </w:r>
    </w:p>
    <w:p>
      <w:pPr>
        <w:spacing w:line="400" w:lineRule="exact"/>
        <w:outlineLvl w:val="1"/>
        <w:rPr>
          <w:rFonts w:ascii="微软雅黑" w:hAnsi="微软雅黑" w:eastAsia="微软雅黑"/>
          <w:b/>
          <w:bCs/>
        </w:rPr>
      </w:pPr>
      <w:bookmarkStart w:id="18" w:name="_Toc16831"/>
      <w:r>
        <w:rPr>
          <w:rFonts w:hint="eastAsia" w:ascii="微软雅黑" w:hAnsi="微软雅黑" w:eastAsia="微软雅黑"/>
          <w:b/>
          <w:bCs/>
        </w:rPr>
        <w:t>一．概要说明</w:t>
      </w:r>
      <w:bookmarkEnd w:id="18"/>
    </w:p>
    <w:p>
      <w:pPr>
        <w:spacing w:line="400" w:lineRule="exact"/>
        <w:ind w:firstLine="420" w:firstLineChars="200"/>
        <w:rPr>
          <w:rFonts w:ascii="微软雅黑" w:hAnsi="微软雅黑" w:eastAsia="微软雅黑" w:cs="微软雅黑"/>
          <w:sz w:val="21"/>
          <w:szCs w:val="21"/>
        </w:rPr>
      </w:pPr>
      <w:r>
        <w:rPr>
          <w:rFonts w:hint="eastAsia" w:ascii="微软雅黑" w:hAnsi="微软雅黑" w:eastAsia="微软雅黑" w:cs="微软雅黑"/>
          <w:sz w:val="21"/>
          <w:szCs w:val="21"/>
        </w:rPr>
        <w:t>EASY-SHOW是我司开发的灯光控制软件，功能强大，用于联机控制980E控制器，为了更简洁明了向大家展示软件的使用，以下用采用实例模式来进行说明,软件的详细功能操作请参考《EASY SHOW软件说明书》</w:t>
      </w:r>
    </w:p>
    <w:p>
      <w:pPr>
        <w:tabs>
          <w:tab w:val="left" w:pos="1440"/>
        </w:tabs>
        <w:spacing w:line="400" w:lineRule="exact"/>
        <w:ind w:left="432" w:hanging="432"/>
        <w:rPr>
          <w:rFonts w:ascii="微软雅黑" w:hAnsi="微软雅黑" w:eastAsia="微软雅黑" w:cs="微软雅黑"/>
          <w:sz w:val="21"/>
          <w:szCs w:val="21"/>
        </w:rPr>
      </w:pPr>
      <w:r>
        <w:rPr>
          <w:rFonts w:hint="eastAsia" w:ascii="微软雅黑" w:hAnsi="微软雅黑" w:eastAsia="微软雅黑" w:cs="微软雅黑"/>
          <w:sz w:val="21"/>
          <w:szCs w:val="21"/>
        </w:rPr>
        <w:t>1. 安装EASY SHOW软件，点击打开软件；</w:t>
      </w:r>
    </w:p>
    <w:p>
      <w:r>
        <w:rPr>
          <w:rFonts w:hint="eastAsia" w:ascii="微软雅黑" w:hAnsi="微软雅黑" w:eastAsia="微软雅黑" w:cs="微软雅黑"/>
          <w:sz w:val="21"/>
          <w:szCs w:val="21"/>
        </w:rPr>
        <w:drawing>
          <wp:inline distT="0" distB="0" distL="0" distR="0">
            <wp:extent cx="721360" cy="770890"/>
            <wp:effectExtent l="19050" t="0" r="2347" b="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noChangeArrowheads="1"/>
                    </pic:cNvPicPr>
                  </pic:nvPicPr>
                  <pic:blipFill>
                    <a:blip r:embed="rId14" cstate="print"/>
                    <a:srcRect/>
                    <a:stretch>
                      <a:fillRect/>
                    </a:stretch>
                  </pic:blipFill>
                  <pic:spPr>
                    <a:xfrm>
                      <a:off x="0" y="0"/>
                      <a:ext cx="724513" cy="774441"/>
                    </a:xfrm>
                    <a:prstGeom prst="rect">
                      <a:avLst/>
                    </a:prstGeom>
                    <a:noFill/>
                    <a:ln w="9525">
                      <a:noFill/>
                      <a:miter lim="800000"/>
                      <a:headEnd/>
                      <a:tailEnd/>
                    </a:ln>
                  </pic:spPr>
                </pic:pic>
              </a:graphicData>
            </a:graphic>
          </wp:inline>
        </w:drawing>
      </w:r>
    </w:p>
    <w:p>
      <w:pPr>
        <w:pStyle w:val="7"/>
        <w:numPr>
          <w:ilvl w:val="0"/>
          <w:numId w:val="6"/>
        </w:numPr>
        <w:rPr>
          <w:rFonts w:cs="微软雅黑"/>
          <w:kern w:val="2"/>
          <w:lang w:eastAsia="zh-CN"/>
        </w:rPr>
      </w:pPr>
      <w:bookmarkStart w:id="19" w:name="_Toc32223"/>
      <w:r>
        <w:rPr>
          <w:rFonts w:hint="eastAsia" w:cs="微软雅黑"/>
          <w:kern w:val="2"/>
          <w:lang w:eastAsia="zh-CN"/>
        </w:rPr>
        <w:t xml:space="preserve"> 输入项目名称，屏幕尺寸（像素），点击新建项目；</w:t>
      </w:r>
      <w:bookmarkEnd w:id="19"/>
    </w:p>
    <w:p>
      <w:pPr>
        <w:pStyle w:val="7"/>
        <w:rPr>
          <w:sz w:val="24"/>
          <w:szCs w:val="24"/>
          <w:lang w:eastAsia="zh-CN"/>
        </w:rPr>
      </w:pPr>
      <w:r>
        <w:rPr>
          <w:rFonts w:hint="eastAsia"/>
          <w:sz w:val="24"/>
          <w:szCs w:val="24"/>
          <w:lang w:eastAsia="zh-CN"/>
        </w:rPr>
        <w:drawing>
          <wp:inline distT="0" distB="0" distL="0" distR="0">
            <wp:extent cx="3809365" cy="2719070"/>
            <wp:effectExtent l="19050" t="0" r="350" b="0"/>
            <wp:docPr id="99" name="图片 4" descr="E:\fiona\在研产品文档\Easy Show\20.png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4" descr="E:\fiona\在研产品文档\Easy Show\20.png20"/>
                    <pic:cNvPicPr>
                      <a:picLocks noChangeAspect="1" noChangeArrowheads="1"/>
                    </pic:cNvPicPr>
                  </pic:nvPicPr>
                  <pic:blipFill>
                    <a:blip r:embed="rId15" cstate="print"/>
                    <a:srcRect/>
                    <a:stretch>
                      <a:fillRect/>
                    </a:stretch>
                  </pic:blipFill>
                  <pic:spPr>
                    <a:xfrm>
                      <a:off x="0" y="0"/>
                      <a:ext cx="3812201" cy="2721167"/>
                    </a:xfrm>
                    <a:prstGeom prst="rect">
                      <a:avLst/>
                    </a:prstGeom>
                    <a:noFill/>
                    <a:ln w="9525">
                      <a:noFill/>
                      <a:miter lim="800000"/>
                      <a:headEnd/>
                      <a:tailEnd/>
                    </a:ln>
                  </pic:spPr>
                </pic:pic>
              </a:graphicData>
            </a:graphic>
          </wp:inline>
        </w:drawing>
      </w:r>
    </w:p>
    <w:p>
      <w:pPr>
        <w:pStyle w:val="7"/>
        <w:numPr>
          <w:ilvl w:val="0"/>
          <w:numId w:val="6"/>
        </w:numPr>
        <w:rPr>
          <w:rFonts w:cs="微软雅黑"/>
          <w:kern w:val="2"/>
          <w:lang w:eastAsia="zh-CN"/>
        </w:rPr>
      </w:pPr>
      <w:bookmarkStart w:id="20" w:name="_Toc5704"/>
      <w:r>
        <w:rPr>
          <w:rFonts w:hint="eastAsia" w:cs="微软雅黑"/>
          <w:kern w:val="2"/>
          <w:lang w:eastAsia="zh-CN"/>
        </w:rPr>
        <w:t xml:space="preserve"> 在弹出的功能框选择快速新建布线；</w:t>
      </w:r>
      <w:bookmarkEnd w:id="20"/>
    </w:p>
    <w:p>
      <w:pPr>
        <w:pStyle w:val="7"/>
        <w:rPr>
          <w:sz w:val="24"/>
          <w:szCs w:val="24"/>
          <w:lang w:eastAsia="zh-CN"/>
        </w:rPr>
      </w:pPr>
      <w:r>
        <w:rPr>
          <w:sz w:val="24"/>
          <w:szCs w:val="24"/>
          <w:lang w:eastAsia="zh-CN"/>
        </w:rPr>
        <w:drawing>
          <wp:inline distT="0" distB="0" distL="0" distR="0">
            <wp:extent cx="2646680" cy="1882775"/>
            <wp:effectExtent l="19050" t="0" r="1270" b="0"/>
            <wp:docPr id="10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7"/>
                    <pic:cNvPicPr>
                      <a:picLocks noChangeAspect="1" noChangeArrowheads="1"/>
                    </pic:cNvPicPr>
                  </pic:nvPicPr>
                  <pic:blipFill>
                    <a:blip r:embed="rId16" cstate="print"/>
                    <a:srcRect/>
                    <a:stretch>
                      <a:fillRect/>
                    </a:stretch>
                  </pic:blipFill>
                  <pic:spPr>
                    <a:xfrm>
                      <a:off x="0" y="0"/>
                      <a:ext cx="2646680" cy="1882775"/>
                    </a:xfrm>
                    <a:prstGeom prst="rect">
                      <a:avLst/>
                    </a:prstGeom>
                    <a:noFill/>
                    <a:ln w="9525">
                      <a:noFill/>
                      <a:miter lim="800000"/>
                      <a:headEnd/>
                      <a:tailEnd/>
                    </a:ln>
                  </pic:spPr>
                </pic:pic>
              </a:graphicData>
            </a:graphic>
          </wp:inline>
        </w:drawing>
      </w:r>
    </w:p>
    <w:p>
      <w:pPr>
        <w:pStyle w:val="7"/>
        <w:numPr>
          <w:ilvl w:val="0"/>
          <w:numId w:val="6"/>
        </w:numPr>
        <w:rPr>
          <w:sz w:val="24"/>
          <w:szCs w:val="24"/>
          <w:lang w:eastAsia="zh-CN"/>
        </w:rPr>
      </w:pPr>
      <w:bookmarkStart w:id="21" w:name="_Toc4409"/>
      <w:r>
        <w:rPr>
          <w:rFonts w:hint="eastAsia" w:cs="微软雅黑"/>
          <w:kern w:val="2"/>
          <w:lang w:eastAsia="zh-CN"/>
        </w:rPr>
        <w:t>选择主机网卡IP及其他信息，点击确定进入主页面。（如没选择IP，进入软件界面后，信息窗口会提示“网络初始化失败！请检查网络IP地址设置“</w:t>
      </w:r>
      <w:bookmarkEnd w:id="21"/>
      <w:r>
        <w:rPr>
          <w:rFonts w:hint="eastAsia" w:cs="微软雅黑"/>
          <w:kern w:val="2"/>
          <w:lang w:eastAsia="zh-CN"/>
        </w:rPr>
        <w:t>；</w:t>
      </w:r>
      <w:r>
        <w:rPr>
          <w:sz w:val="24"/>
          <w:szCs w:val="24"/>
          <w:lang w:eastAsia="zh-CN"/>
        </w:rPr>
        <w:drawing>
          <wp:inline distT="0" distB="0" distL="0" distR="0">
            <wp:extent cx="3107055" cy="2606040"/>
            <wp:effectExtent l="19050" t="19050" r="16593" b="22445"/>
            <wp:docPr id="102" name="图片 10" descr="E:\fiona\在研产品文档\Easy Show\20.png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 descr="E:\fiona\在研产品文档\Easy Show\20.png20"/>
                    <pic:cNvPicPr>
                      <a:picLocks noChangeAspect="1" noChangeArrowheads="1"/>
                    </pic:cNvPicPr>
                  </pic:nvPicPr>
                  <pic:blipFill>
                    <a:blip r:embed="rId17" cstate="print"/>
                    <a:srcRect t="995"/>
                    <a:stretch>
                      <a:fillRect/>
                    </a:stretch>
                  </pic:blipFill>
                  <pic:spPr>
                    <a:xfrm>
                      <a:off x="0" y="0"/>
                      <a:ext cx="3106545" cy="2605564"/>
                    </a:xfrm>
                    <a:prstGeom prst="rect">
                      <a:avLst/>
                    </a:prstGeom>
                    <a:noFill/>
                    <a:ln w="9525">
                      <a:solidFill>
                        <a:schemeClr val="tx1"/>
                      </a:solidFill>
                      <a:miter lim="800000"/>
                      <a:headEnd/>
                      <a:tailEnd/>
                    </a:ln>
                  </pic:spPr>
                </pic:pic>
              </a:graphicData>
            </a:graphic>
          </wp:inline>
        </w:drawing>
      </w:r>
      <w:bookmarkStart w:id="22" w:name="_Toc4859"/>
    </w:p>
    <w:p>
      <w:pPr>
        <w:pStyle w:val="7"/>
        <w:numPr>
          <w:ilvl w:val="0"/>
          <w:numId w:val="6"/>
        </w:numPr>
        <w:rPr>
          <w:sz w:val="24"/>
          <w:szCs w:val="24"/>
          <w:lang w:eastAsia="zh-CN"/>
        </w:rPr>
      </w:pPr>
      <w:r>
        <w:rPr>
          <w:rFonts w:hint="eastAsia" w:cs="微软雅黑"/>
          <w:kern w:val="2"/>
          <w:lang w:eastAsia="zh-CN"/>
        </w:rPr>
        <w:t xml:space="preserve"> 文件新建成功，弹出软件界面；</w:t>
      </w:r>
      <w:r>
        <w:rPr>
          <w:sz w:val="24"/>
          <w:szCs w:val="24"/>
          <w:lang w:eastAsia="zh-CN"/>
        </w:rPr>
        <w:drawing>
          <wp:inline distT="0" distB="0" distL="114300" distR="114300">
            <wp:extent cx="5140960" cy="2823210"/>
            <wp:effectExtent l="19050" t="19050" r="21203" b="15183"/>
            <wp:docPr id="16" name="图片 8" descr="E:\fiona\在研产品文档\Easy Show\20.png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descr="E:\fiona\在研产品文档\Easy Show\20.png20"/>
                    <pic:cNvPicPr>
                      <a:picLocks noChangeAspect="1"/>
                    </pic:cNvPicPr>
                  </pic:nvPicPr>
                  <pic:blipFill>
                    <a:blip r:embed="rId18" cstate="print"/>
                    <a:srcRect b="2049"/>
                    <a:stretch>
                      <a:fillRect/>
                    </a:stretch>
                  </pic:blipFill>
                  <pic:spPr>
                    <a:xfrm>
                      <a:off x="0" y="0"/>
                      <a:ext cx="5131345" cy="2817775"/>
                    </a:xfrm>
                    <a:prstGeom prst="rect">
                      <a:avLst/>
                    </a:prstGeom>
                    <a:ln>
                      <a:solidFill>
                        <a:schemeClr val="tx1"/>
                      </a:solidFill>
                    </a:ln>
                  </pic:spPr>
                </pic:pic>
              </a:graphicData>
            </a:graphic>
          </wp:inline>
        </w:drawing>
      </w:r>
      <w:bookmarkEnd w:id="22"/>
      <w:bookmarkStart w:id="23" w:name="_Toc19395"/>
    </w:p>
    <w:p>
      <w:pPr>
        <w:pStyle w:val="7"/>
        <w:ind w:left="0"/>
        <w:outlineLvl w:val="2"/>
        <w:rPr>
          <w:sz w:val="24"/>
          <w:szCs w:val="24"/>
          <w:lang w:eastAsia="zh-CN"/>
        </w:rPr>
      </w:pPr>
    </w:p>
    <w:p>
      <w:pPr>
        <w:pStyle w:val="7"/>
        <w:rPr>
          <w:sz w:val="24"/>
          <w:szCs w:val="24"/>
          <w:lang w:eastAsia="zh-CN"/>
        </w:rPr>
      </w:pPr>
      <w:r>
        <w:rPr>
          <w:rFonts w:hint="eastAsia" w:cs="微软雅黑"/>
          <w:kern w:val="2"/>
          <w:lang w:eastAsia="zh-CN"/>
        </w:rPr>
        <w:t>6. 新建新件炫彩文本“欢迎光临”，左向右跑动</w:t>
      </w:r>
      <w:bookmarkEnd w:id="23"/>
      <w:r>
        <w:rPr>
          <w:rFonts w:hint="eastAsia" w:cs="微软雅黑"/>
          <w:kern w:val="2"/>
          <w:lang w:eastAsia="zh-CN"/>
        </w:rPr>
        <w:t>；</w:t>
      </w:r>
    </w:p>
    <w:p>
      <w:pPr>
        <w:ind w:left="402"/>
        <w:rPr>
          <w:rFonts w:ascii="微软雅黑" w:hAnsi="微软雅黑" w:eastAsia="微软雅黑"/>
          <w:kern w:val="0"/>
        </w:rPr>
      </w:pPr>
      <w:bookmarkStart w:id="24" w:name="_Toc27381"/>
      <w:r>
        <w:rPr>
          <w:rFonts w:hint="eastAsia"/>
        </w:rPr>
        <w:drawing>
          <wp:inline distT="0" distB="0" distL="114300" distR="114300">
            <wp:extent cx="5266690" cy="2874645"/>
            <wp:effectExtent l="0" t="0" r="10160" b="1905"/>
            <wp:docPr id="19" name="图片 32" descr="E:\fiona\在研产品文档\Easy Show\1.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2" descr="E:\fiona\在研产品文档\Easy Show\1.png1"/>
                    <pic:cNvPicPr>
                      <a:picLocks noChangeAspect="1"/>
                    </pic:cNvPicPr>
                  </pic:nvPicPr>
                  <pic:blipFill>
                    <a:blip r:embed="rId19" cstate="print"/>
                    <a:srcRect/>
                    <a:stretch>
                      <a:fillRect/>
                    </a:stretch>
                  </pic:blipFill>
                  <pic:spPr>
                    <a:xfrm>
                      <a:off x="0" y="0"/>
                      <a:ext cx="5266690" cy="2874645"/>
                    </a:xfrm>
                    <a:prstGeom prst="rect">
                      <a:avLst/>
                    </a:prstGeom>
                  </pic:spPr>
                </pic:pic>
              </a:graphicData>
            </a:graphic>
          </wp:inline>
        </w:drawing>
      </w:r>
      <w:bookmarkEnd w:id="24"/>
    </w:p>
    <w:p>
      <w:pPr>
        <w:pStyle w:val="27"/>
        <w:numPr>
          <w:ilvl w:val="0"/>
          <w:numId w:val="7"/>
        </w:numPr>
        <w:spacing w:line="240" w:lineRule="auto"/>
        <w:ind w:firstLineChars="0"/>
        <w:rPr>
          <w:rFonts w:ascii="微软雅黑" w:hAnsi="微软雅黑" w:eastAsia="微软雅黑" w:cs="微软雅黑"/>
          <w:sz w:val="21"/>
          <w:szCs w:val="21"/>
        </w:rPr>
      </w:pPr>
      <w:bookmarkStart w:id="25" w:name="_Toc26037"/>
      <w:r>
        <w:rPr>
          <w:rFonts w:hint="eastAsia" w:ascii="微软雅黑" w:hAnsi="微软雅黑" w:eastAsia="微软雅黑" w:cs="微软雅黑"/>
          <w:sz w:val="21"/>
          <w:szCs w:val="21"/>
        </w:rPr>
        <w:t>点击输出，炫彩文本文件新建成功</w:t>
      </w:r>
      <w:bookmarkEnd w:id="25"/>
      <w:r>
        <w:rPr>
          <w:rFonts w:hint="eastAsia" w:ascii="微软雅黑" w:hAnsi="微软雅黑" w:eastAsia="微软雅黑" w:cs="微软雅黑"/>
          <w:sz w:val="21"/>
          <w:szCs w:val="21"/>
        </w:rPr>
        <w:t>；</w:t>
      </w:r>
    </w:p>
    <w:p>
      <w:pPr>
        <w:ind w:left="402"/>
        <w:rPr>
          <w:rFonts w:ascii="微软雅黑" w:hAnsi="微软雅黑" w:eastAsia="微软雅黑"/>
          <w:kern w:val="0"/>
        </w:rPr>
      </w:pPr>
      <w:bookmarkStart w:id="26" w:name="_Toc3489"/>
      <w:r>
        <w:rPr>
          <w:rFonts w:hint="eastAsia" w:ascii="微软雅黑" w:hAnsi="微软雅黑" w:eastAsia="微软雅黑"/>
          <w:kern w:val="0"/>
        </w:rPr>
        <w:drawing>
          <wp:inline distT="0" distB="0" distL="114300" distR="114300">
            <wp:extent cx="5266690" cy="2847340"/>
            <wp:effectExtent l="0" t="0" r="10160" b="10160"/>
            <wp:docPr id="22" name="图片 3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3" descr="2"/>
                    <pic:cNvPicPr>
                      <a:picLocks noChangeAspect="1"/>
                    </pic:cNvPicPr>
                  </pic:nvPicPr>
                  <pic:blipFill>
                    <a:blip r:embed="rId20" cstate="print"/>
                    <a:stretch>
                      <a:fillRect/>
                    </a:stretch>
                  </pic:blipFill>
                  <pic:spPr>
                    <a:xfrm>
                      <a:off x="0" y="0"/>
                      <a:ext cx="5266690" cy="2847340"/>
                    </a:xfrm>
                    <a:prstGeom prst="rect">
                      <a:avLst/>
                    </a:prstGeom>
                  </pic:spPr>
                </pic:pic>
              </a:graphicData>
            </a:graphic>
          </wp:inline>
        </w:drawing>
      </w:r>
      <w:bookmarkEnd w:id="26"/>
    </w:p>
    <w:p>
      <w:pPr>
        <w:pStyle w:val="27"/>
        <w:numPr>
          <w:ilvl w:val="0"/>
          <w:numId w:val="7"/>
        </w:numPr>
        <w:spacing w:line="240" w:lineRule="auto"/>
        <w:ind w:firstLineChars="0"/>
        <w:jc w:val="left"/>
        <w:rPr>
          <w:rFonts w:ascii="微软雅黑" w:hAnsi="微软雅黑" w:eastAsia="微软雅黑" w:cs="微软雅黑"/>
          <w:sz w:val="21"/>
          <w:szCs w:val="21"/>
        </w:rPr>
      </w:pPr>
      <w:bookmarkStart w:id="27" w:name="_Toc10695"/>
      <w:r>
        <w:rPr>
          <w:rFonts w:hint="eastAsia" w:ascii="微软雅黑" w:hAnsi="微软雅黑" w:eastAsia="微软雅黑" w:cs="微软雅黑"/>
          <w:sz w:val="21"/>
          <w:szCs w:val="21"/>
        </w:rPr>
        <w:t>点击“布线预览”，本次实例采用快速布线方式，布线文件已经根据设置自动生成，此次文件为300×300像素，选用8端口的控制器SS-980E，软件自动生成19台控制器组成的布线文件，18台使用全部端口，最后一台使用12个端口，即18×18+12=300，形成300×300的布线文件如下图所示。点击“控制器参数”设置灯具芯片信息等相关参数，保存并输出文件</w:t>
      </w:r>
      <w:bookmarkEnd w:id="27"/>
      <w:r>
        <w:rPr>
          <w:rFonts w:hint="eastAsia" w:ascii="微软雅黑" w:hAnsi="微软雅黑" w:eastAsia="微软雅黑" w:cs="微软雅黑"/>
          <w:sz w:val="21"/>
          <w:szCs w:val="21"/>
        </w:rPr>
        <w:t>；</w:t>
      </w:r>
    </w:p>
    <w:p>
      <w:pPr>
        <w:pStyle w:val="7"/>
        <w:ind w:left="402"/>
        <w:rPr>
          <w:sz w:val="24"/>
          <w:szCs w:val="24"/>
          <w:lang w:eastAsia="zh-CN"/>
        </w:rPr>
      </w:pPr>
      <w:bookmarkStart w:id="28" w:name="_Toc17476"/>
      <w:r>
        <w:rPr>
          <w:rFonts w:hint="eastAsia"/>
          <w:sz w:val="24"/>
          <w:szCs w:val="24"/>
          <w:lang w:eastAsia="zh-CN"/>
        </w:rPr>
        <w:drawing>
          <wp:inline distT="0" distB="0" distL="114300" distR="114300">
            <wp:extent cx="4229735" cy="2583815"/>
            <wp:effectExtent l="19050" t="0" r="0" b="0"/>
            <wp:docPr id="35" name="图片 3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4"/>
                    <pic:cNvPicPr>
                      <a:picLocks noChangeAspect="1"/>
                    </pic:cNvPicPr>
                  </pic:nvPicPr>
                  <pic:blipFill>
                    <a:blip r:embed="rId21" cstate="print"/>
                    <a:srcRect l="27527" t="17935" r="15405" b="20109"/>
                    <a:stretch>
                      <a:fillRect/>
                    </a:stretch>
                  </pic:blipFill>
                  <pic:spPr>
                    <a:xfrm>
                      <a:off x="0" y="0"/>
                      <a:ext cx="4230093" cy="2584049"/>
                    </a:xfrm>
                    <a:prstGeom prst="rect">
                      <a:avLst/>
                    </a:prstGeom>
                  </pic:spPr>
                </pic:pic>
              </a:graphicData>
            </a:graphic>
          </wp:inline>
        </w:drawing>
      </w:r>
      <w:bookmarkEnd w:id="28"/>
    </w:p>
    <w:p>
      <w:pPr>
        <w:pStyle w:val="27"/>
        <w:numPr>
          <w:ilvl w:val="0"/>
          <w:numId w:val="7"/>
        </w:numPr>
        <w:spacing w:line="240" w:lineRule="auto"/>
        <w:ind w:firstLineChars="0"/>
        <w:jc w:val="left"/>
        <w:rPr>
          <w:rFonts w:ascii="微软雅黑" w:hAnsi="微软雅黑" w:eastAsia="微软雅黑" w:cs="微软雅黑"/>
          <w:sz w:val="21"/>
          <w:szCs w:val="21"/>
        </w:rPr>
      </w:pPr>
      <w:r>
        <w:rPr>
          <w:rFonts w:hint="eastAsia" w:ascii="微软雅黑" w:hAnsi="微软雅黑" w:eastAsia="微软雅黑" w:cs="微软雅黑"/>
          <w:sz w:val="21"/>
          <w:szCs w:val="21"/>
        </w:rPr>
        <w:t>新建高级布线实例；</w:t>
      </w:r>
    </w:p>
    <w:p>
      <w:pPr>
        <w:pStyle w:val="7"/>
        <w:ind w:left="402"/>
        <w:rPr>
          <w:sz w:val="24"/>
          <w:szCs w:val="24"/>
          <w:lang w:eastAsia="zh-CN"/>
        </w:rPr>
      </w:pPr>
      <w:bookmarkStart w:id="29" w:name="_Toc9142"/>
      <w:r>
        <w:rPr>
          <w:rFonts w:hint="eastAsia"/>
          <w:sz w:val="24"/>
          <w:szCs w:val="24"/>
          <w:lang w:eastAsia="zh-CN"/>
        </w:rPr>
        <w:drawing>
          <wp:inline distT="0" distB="0" distL="114300" distR="114300">
            <wp:extent cx="4746625" cy="2373630"/>
            <wp:effectExtent l="19050" t="0" r="0" b="0"/>
            <wp:docPr id="44" name="图片 44" descr="C:\Users\ThinkPad\Desktop\timg (1).jpgtim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C:\Users\ThinkPad\Desktop\timg (1).jpgtimg (1)"/>
                    <pic:cNvPicPr>
                      <a:picLocks noChangeAspect="1"/>
                    </pic:cNvPicPr>
                  </pic:nvPicPr>
                  <pic:blipFill>
                    <a:blip r:embed="rId22" cstate="print"/>
                    <a:srcRect/>
                    <a:stretch>
                      <a:fillRect/>
                    </a:stretch>
                  </pic:blipFill>
                  <pic:spPr>
                    <a:xfrm>
                      <a:off x="0" y="0"/>
                      <a:ext cx="4753387" cy="2376988"/>
                    </a:xfrm>
                    <a:prstGeom prst="rect">
                      <a:avLst/>
                    </a:prstGeom>
                  </pic:spPr>
                </pic:pic>
              </a:graphicData>
            </a:graphic>
          </wp:inline>
        </w:drawing>
      </w:r>
      <w:bookmarkEnd w:id="29"/>
    </w:p>
    <w:p>
      <w:pPr>
        <w:pStyle w:val="27"/>
        <w:numPr>
          <w:ilvl w:val="0"/>
          <w:numId w:val="7"/>
        </w:numPr>
        <w:spacing w:line="240" w:lineRule="auto"/>
        <w:ind w:firstLineChars="0"/>
        <w:jc w:val="left"/>
        <w:rPr>
          <w:rFonts w:ascii="微软雅黑" w:hAnsi="微软雅黑" w:eastAsia="微软雅黑" w:cs="微软雅黑"/>
          <w:sz w:val="21"/>
          <w:szCs w:val="21"/>
        </w:rPr>
      </w:pPr>
      <w:r>
        <w:rPr>
          <w:rFonts w:hint="eastAsia" w:ascii="微软雅黑" w:hAnsi="微软雅黑" w:eastAsia="微软雅黑" w:cs="微软雅黑"/>
          <w:sz w:val="21"/>
          <w:szCs w:val="21"/>
        </w:rPr>
        <w:t>新建高级布线实例，屏幕尺寸600×300像素的项目文件，文件名为“高级布线实例”，一个灯位为一个像素；</w:t>
      </w:r>
    </w:p>
    <w:p>
      <w:pPr>
        <w:ind w:left="402"/>
        <w:jc w:val="left"/>
        <w:rPr>
          <w:rFonts w:ascii="微软雅黑" w:hAnsi="微软雅黑" w:eastAsia="微软雅黑"/>
          <w:kern w:val="0"/>
        </w:rPr>
      </w:pPr>
      <w:r>
        <w:rPr>
          <w:rFonts w:hint="eastAsia" w:ascii="微软雅黑" w:hAnsi="微软雅黑" w:eastAsia="微软雅黑"/>
          <w:kern w:val="0"/>
        </w:rPr>
        <w:drawing>
          <wp:inline distT="0" distB="0" distL="114300" distR="114300">
            <wp:extent cx="4484370" cy="3181985"/>
            <wp:effectExtent l="0" t="0" r="11430" b="18415"/>
            <wp:docPr id="36" name="图片 3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3"/>
                    <pic:cNvPicPr>
                      <a:picLocks noChangeAspect="1"/>
                    </pic:cNvPicPr>
                  </pic:nvPicPr>
                  <pic:blipFill>
                    <a:blip r:embed="rId23" cstate="print"/>
                    <a:stretch>
                      <a:fillRect/>
                    </a:stretch>
                  </pic:blipFill>
                  <pic:spPr>
                    <a:xfrm>
                      <a:off x="0" y="0"/>
                      <a:ext cx="4484963" cy="3182313"/>
                    </a:xfrm>
                    <a:prstGeom prst="rect">
                      <a:avLst/>
                    </a:prstGeom>
                  </pic:spPr>
                </pic:pic>
              </a:graphicData>
            </a:graphic>
          </wp:inline>
        </w:drawing>
      </w:r>
    </w:p>
    <w:p>
      <w:pPr>
        <w:pStyle w:val="27"/>
        <w:numPr>
          <w:ilvl w:val="0"/>
          <w:numId w:val="7"/>
        </w:numPr>
        <w:spacing w:line="240" w:lineRule="auto"/>
        <w:ind w:firstLineChars="0"/>
        <w:jc w:val="left"/>
        <w:rPr>
          <w:rFonts w:ascii="微软雅黑" w:hAnsi="微软雅黑" w:eastAsia="微软雅黑" w:cs="微软雅黑"/>
          <w:sz w:val="21"/>
          <w:szCs w:val="21"/>
        </w:rPr>
      </w:pPr>
      <w:r>
        <w:rPr>
          <w:rFonts w:hint="eastAsia" w:ascii="微软雅黑" w:hAnsi="微软雅黑" w:eastAsia="微软雅黑" w:cs="微软雅黑"/>
          <w:sz w:val="21"/>
          <w:szCs w:val="21"/>
        </w:rPr>
        <w:t xml:space="preserve"> 点击新建项目后弹出高级布线新建信息文本框，输入新建布线文件的名称“高级布线显示屏_1_分区_1“；</w:t>
      </w:r>
    </w:p>
    <w:p>
      <w:pPr>
        <w:ind w:left="402"/>
        <w:jc w:val="left"/>
        <w:rPr>
          <w:rFonts w:ascii="微软雅黑" w:hAnsi="微软雅黑" w:eastAsia="微软雅黑"/>
          <w:kern w:val="0"/>
        </w:rPr>
      </w:pPr>
      <w:r>
        <w:rPr>
          <w:rFonts w:hint="eastAsia" w:ascii="微软雅黑" w:hAnsi="微软雅黑" w:eastAsia="微软雅黑"/>
          <w:kern w:val="0"/>
        </w:rPr>
        <w:drawing>
          <wp:inline distT="0" distB="0" distL="114300" distR="114300">
            <wp:extent cx="3409950" cy="1304925"/>
            <wp:effectExtent l="9525" t="9525" r="9525" b="19050"/>
            <wp:docPr id="38" name="图片 3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1"/>
                    <pic:cNvPicPr>
                      <a:picLocks noChangeAspect="1"/>
                    </pic:cNvPicPr>
                  </pic:nvPicPr>
                  <pic:blipFill>
                    <a:blip r:embed="rId24" cstate="print"/>
                    <a:stretch>
                      <a:fillRect/>
                    </a:stretch>
                  </pic:blipFill>
                  <pic:spPr>
                    <a:xfrm>
                      <a:off x="0" y="0"/>
                      <a:ext cx="3409950" cy="1304925"/>
                    </a:xfrm>
                    <a:prstGeom prst="rect">
                      <a:avLst/>
                    </a:prstGeom>
                    <a:ln>
                      <a:solidFill>
                        <a:schemeClr val="tx1"/>
                      </a:solidFill>
                    </a:ln>
                  </pic:spPr>
                </pic:pic>
              </a:graphicData>
            </a:graphic>
          </wp:inline>
        </w:drawing>
      </w:r>
    </w:p>
    <w:p>
      <w:pPr>
        <w:pStyle w:val="27"/>
        <w:numPr>
          <w:ilvl w:val="0"/>
          <w:numId w:val="7"/>
        </w:numPr>
        <w:ind w:firstLineChars="0"/>
        <w:jc w:val="left"/>
        <w:rPr>
          <w:rFonts w:ascii="微软雅黑" w:hAnsi="微软雅黑" w:eastAsia="微软雅黑" w:cs="微软雅黑"/>
          <w:sz w:val="21"/>
          <w:szCs w:val="21"/>
        </w:rPr>
      </w:pPr>
      <w:r>
        <w:rPr>
          <w:rFonts w:hint="eastAsia" w:ascii="微软雅黑" w:hAnsi="微软雅黑" w:eastAsia="微软雅黑" w:cs="微软雅黑"/>
          <w:sz w:val="21"/>
          <w:szCs w:val="21"/>
        </w:rPr>
        <w:t>在弹出的”工程设置“页面设置相关属性。实例使用控制器980E，每台最大通道数为4096，每台8个端口，工程灯控芯片颜色设置为RGB（每灯三通道），即每个端口可带灯最大数为1365。布线文件设置每个端口控灯为300（宽度像素）×4（高度像素）=1200（全部像素），以矩形方式布灯，控制器个数算法为600×300÷1200÷8≈19（台）。</w:t>
      </w:r>
    </w:p>
    <w:p>
      <w:pPr>
        <w:rPr>
          <w:rFonts w:ascii="微软雅黑" w:hAnsi="微软雅黑" w:eastAsia="微软雅黑" w:cs="微软雅黑"/>
          <w:sz w:val="21"/>
          <w:szCs w:val="21"/>
        </w:rPr>
      </w:pPr>
      <w:r>
        <w:rPr>
          <w:rFonts w:hint="eastAsia" w:ascii="微软雅黑" w:hAnsi="微软雅黑" w:eastAsia="微软雅黑" w:cs="微软雅黑"/>
          <w:sz w:val="21"/>
          <w:szCs w:val="21"/>
        </w:rPr>
        <w:t>即：</w:t>
      </w:r>
    </w:p>
    <w:p>
      <w:pPr>
        <w:rPr>
          <w:rFonts w:ascii="微软雅黑" w:hAnsi="微软雅黑" w:eastAsia="微软雅黑" w:cs="微软雅黑"/>
          <w:sz w:val="21"/>
          <w:szCs w:val="21"/>
        </w:rPr>
      </w:pPr>
      <w:r>
        <w:rPr>
          <w:rFonts w:hint="eastAsia" w:ascii="微软雅黑" w:hAnsi="微软雅黑" w:eastAsia="微软雅黑" w:cs="微软雅黑"/>
          <w:sz w:val="21"/>
          <w:szCs w:val="21"/>
        </w:rPr>
        <w:t>长（像素）×宽（像素）÷每个端口实际控灯数÷每台控制器端口数≈控制器个数</w:t>
      </w:r>
    </w:p>
    <w:p>
      <w:pPr>
        <w:ind w:left="402"/>
        <w:rPr>
          <w:rFonts w:ascii="微软雅黑" w:hAnsi="微软雅黑" w:eastAsia="微软雅黑"/>
          <w:kern w:val="0"/>
        </w:rPr>
      </w:pPr>
      <w:r>
        <w:rPr>
          <w:rFonts w:hint="eastAsia" w:ascii="微软雅黑" w:hAnsi="微软雅黑" w:eastAsia="微软雅黑"/>
          <w:kern w:val="0"/>
        </w:rPr>
        <w:drawing>
          <wp:inline distT="0" distB="0" distL="114300" distR="114300">
            <wp:extent cx="3136265" cy="3637280"/>
            <wp:effectExtent l="9525" t="9525" r="16510" b="10795"/>
            <wp:docPr id="39" name="图片 39" descr="E:\fiona\在研产品文档\Easy Show\2.p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E:\fiona\在研产品文档\Easy Show\2.png2"/>
                    <pic:cNvPicPr>
                      <a:picLocks noChangeAspect="1"/>
                    </pic:cNvPicPr>
                  </pic:nvPicPr>
                  <pic:blipFill>
                    <a:blip r:embed="rId25" cstate="print"/>
                    <a:srcRect/>
                    <a:stretch>
                      <a:fillRect/>
                    </a:stretch>
                  </pic:blipFill>
                  <pic:spPr>
                    <a:xfrm>
                      <a:off x="0" y="0"/>
                      <a:ext cx="3136265" cy="3637280"/>
                    </a:xfrm>
                    <a:prstGeom prst="rect">
                      <a:avLst/>
                    </a:prstGeom>
                    <a:ln>
                      <a:solidFill>
                        <a:schemeClr val="tx1"/>
                      </a:solidFill>
                    </a:ln>
                  </pic:spPr>
                </pic:pic>
              </a:graphicData>
            </a:graphic>
          </wp:inline>
        </w:drawing>
      </w:r>
    </w:p>
    <w:p>
      <w:pPr>
        <w:pStyle w:val="27"/>
        <w:numPr>
          <w:ilvl w:val="0"/>
          <w:numId w:val="7"/>
        </w:numPr>
        <w:spacing w:line="240" w:lineRule="auto"/>
        <w:ind w:firstLineChars="0"/>
        <w:rPr>
          <w:rFonts w:ascii="微软雅黑" w:hAnsi="微软雅黑" w:eastAsia="微软雅黑" w:cs="微软雅黑"/>
          <w:sz w:val="21"/>
          <w:szCs w:val="21"/>
        </w:rPr>
      </w:pPr>
      <w:r>
        <w:rPr>
          <w:rFonts w:hint="eastAsia" w:ascii="微软雅黑" w:hAnsi="微软雅黑" w:eastAsia="微软雅黑" w:cs="微软雅黑"/>
          <w:sz w:val="21"/>
          <w:szCs w:val="21"/>
        </w:rPr>
        <w:t>点击确定进入Easy Layout页面，选择图片蒙版，将实例图片作为背景导入文件，如图。</w:t>
      </w:r>
    </w:p>
    <w:p>
      <w:pPr>
        <w:ind w:left="402"/>
        <w:rPr>
          <w:rFonts w:ascii="微软雅黑" w:hAnsi="微软雅黑" w:eastAsia="微软雅黑"/>
          <w:kern w:val="0"/>
        </w:rPr>
      </w:pPr>
      <w:r>
        <w:rPr>
          <w:rFonts w:hint="eastAsia" w:ascii="微软雅黑" w:hAnsi="微软雅黑" w:eastAsia="微软雅黑"/>
          <w:kern w:val="0"/>
        </w:rPr>
        <w:drawing>
          <wp:inline distT="0" distB="0" distL="114300" distR="114300">
            <wp:extent cx="4683125" cy="2345055"/>
            <wp:effectExtent l="19050" t="0" r="2982" b="0"/>
            <wp:docPr id="28" name="图片 45"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5" descr="20"/>
                    <pic:cNvPicPr>
                      <a:picLocks noChangeAspect="1"/>
                    </pic:cNvPicPr>
                  </pic:nvPicPr>
                  <pic:blipFill>
                    <a:blip r:embed="rId26" cstate="print"/>
                    <a:stretch>
                      <a:fillRect/>
                    </a:stretch>
                  </pic:blipFill>
                  <pic:spPr>
                    <a:xfrm>
                      <a:off x="0" y="0"/>
                      <a:ext cx="4683611" cy="2345477"/>
                    </a:xfrm>
                    <a:prstGeom prst="rect">
                      <a:avLst/>
                    </a:prstGeom>
                  </pic:spPr>
                </pic:pic>
              </a:graphicData>
            </a:graphic>
          </wp:inline>
        </w:drawing>
      </w:r>
    </w:p>
    <w:p>
      <w:pPr>
        <w:pStyle w:val="27"/>
        <w:numPr>
          <w:ilvl w:val="0"/>
          <w:numId w:val="7"/>
        </w:numPr>
        <w:spacing w:line="240" w:lineRule="auto"/>
        <w:ind w:firstLineChars="0"/>
        <w:rPr>
          <w:rFonts w:ascii="微软雅黑" w:hAnsi="微软雅黑" w:eastAsia="微软雅黑" w:cs="微软雅黑"/>
          <w:sz w:val="21"/>
          <w:szCs w:val="21"/>
        </w:rPr>
      </w:pPr>
      <w:r>
        <w:rPr>
          <w:rFonts w:hint="eastAsia" w:ascii="微软雅黑" w:hAnsi="微软雅黑" w:eastAsia="微软雅黑" w:cs="微软雅黑"/>
          <w:sz w:val="21"/>
          <w:szCs w:val="21"/>
        </w:rPr>
        <w:t xml:space="preserve"> 根据灯具图片模板，选择自动布线，计算每个端口的布线文件长宽比，并勾选后序端口按规则布线，设置如下图；</w:t>
      </w:r>
    </w:p>
    <w:p>
      <w:pPr>
        <w:ind w:left="402"/>
        <w:rPr>
          <w:rFonts w:ascii="微软雅黑" w:hAnsi="微软雅黑" w:eastAsia="微软雅黑"/>
          <w:kern w:val="0"/>
        </w:rPr>
      </w:pPr>
      <w:r>
        <w:rPr>
          <w:rFonts w:asciiTheme="minorHAnsi" w:hAnsiTheme="minorHAnsi" w:eastAsiaTheme="minorEastAsia"/>
          <w:szCs w:val="22"/>
        </w:rPr>
        <w:pict>
          <v:rect id="_x0000_s1050" o:spid="_x0000_s1050" o:spt="1" style="position:absolute;left:0pt;margin-left:98.1pt;margin-top:146.7pt;height:36pt;width:36.05pt;z-index:251662336;mso-width-relative:page;mso-height-relative:page;" filled="f" stroked="t" coordsize="21600,21600">
            <v:path/>
            <v:fill on="f" focussize="0,0"/>
            <v:stroke color="#FF0000"/>
            <v:imagedata o:title=""/>
            <o:lock v:ext="edit"/>
          </v:rect>
        </w:pict>
      </w:r>
      <w:r>
        <w:rPr>
          <w:rFonts w:hint="eastAsia" w:ascii="微软雅黑" w:hAnsi="微软雅黑" w:eastAsia="微软雅黑"/>
          <w:kern w:val="0"/>
        </w:rPr>
        <w:drawing>
          <wp:inline distT="0" distB="0" distL="114300" distR="114300">
            <wp:extent cx="2686050" cy="3490595"/>
            <wp:effectExtent l="19050" t="0" r="0" b="0"/>
            <wp:docPr id="47" name="图片 4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2"/>
                    <pic:cNvPicPr>
                      <a:picLocks noChangeAspect="1"/>
                    </pic:cNvPicPr>
                  </pic:nvPicPr>
                  <pic:blipFill>
                    <a:blip r:embed="rId27" cstate="print"/>
                    <a:stretch>
                      <a:fillRect/>
                    </a:stretch>
                  </pic:blipFill>
                  <pic:spPr>
                    <a:xfrm>
                      <a:off x="0" y="0"/>
                      <a:ext cx="2687236" cy="3491748"/>
                    </a:xfrm>
                    <a:prstGeom prst="rect">
                      <a:avLst/>
                    </a:prstGeom>
                  </pic:spPr>
                </pic:pic>
              </a:graphicData>
            </a:graphic>
          </wp:inline>
        </w:drawing>
      </w:r>
    </w:p>
    <w:p>
      <w:pPr>
        <w:pStyle w:val="27"/>
        <w:numPr>
          <w:ilvl w:val="0"/>
          <w:numId w:val="7"/>
        </w:numPr>
        <w:ind w:firstLineChars="0"/>
        <w:rPr>
          <w:rFonts w:ascii="微软雅黑" w:hAnsi="微软雅黑" w:eastAsia="微软雅黑"/>
          <w:kern w:val="0"/>
        </w:rPr>
      </w:pPr>
      <w:r>
        <w:rPr>
          <w:rFonts w:hint="eastAsia" w:ascii="微软雅黑" w:hAnsi="微软雅黑" w:eastAsia="微软雅黑"/>
          <w:kern w:val="0"/>
        </w:rPr>
        <w:t xml:space="preserve"> </w:t>
      </w:r>
      <w:r>
        <w:rPr>
          <w:rFonts w:hint="eastAsia" w:ascii="微软雅黑" w:hAnsi="微软雅黑" w:eastAsia="微软雅黑" w:cs="微软雅黑"/>
          <w:sz w:val="21"/>
          <w:szCs w:val="21"/>
        </w:rPr>
        <w:t>在绘图区域将布线文件移动至合适位置，首灯位置位于楼宇左下角，如下图所示；</w:t>
      </w:r>
    </w:p>
    <w:p>
      <w:pPr>
        <w:ind w:left="402"/>
        <w:rPr>
          <w:rFonts w:ascii="微软雅黑" w:hAnsi="微软雅黑" w:eastAsia="微软雅黑"/>
          <w:kern w:val="0"/>
        </w:rPr>
      </w:pPr>
      <w:r>
        <w:rPr>
          <w:rFonts w:ascii="微软雅黑" w:hAnsi="微软雅黑" w:eastAsia="微软雅黑"/>
          <w:kern w:val="0"/>
        </w:rPr>
        <w:drawing>
          <wp:inline distT="0" distB="0" distL="114300" distR="114300">
            <wp:extent cx="4812030" cy="1988820"/>
            <wp:effectExtent l="0" t="0" r="7620" b="11430"/>
            <wp:docPr id="48" name="图片 4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1"/>
                    <pic:cNvPicPr>
                      <a:picLocks noChangeAspect="1"/>
                    </pic:cNvPicPr>
                  </pic:nvPicPr>
                  <pic:blipFill>
                    <a:blip r:embed="rId28" cstate="print"/>
                    <a:stretch>
                      <a:fillRect/>
                    </a:stretch>
                  </pic:blipFill>
                  <pic:spPr>
                    <a:xfrm>
                      <a:off x="0" y="0"/>
                      <a:ext cx="4812030" cy="1988820"/>
                    </a:xfrm>
                    <a:prstGeom prst="rect">
                      <a:avLst/>
                    </a:prstGeom>
                  </pic:spPr>
                </pic:pic>
              </a:graphicData>
            </a:graphic>
          </wp:inline>
        </w:drawing>
      </w:r>
    </w:p>
    <w:p>
      <w:pPr>
        <w:pStyle w:val="27"/>
        <w:numPr>
          <w:ilvl w:val="0"/>
          <w:numId w:val="7"/>
        </w:numPr>
        <w:ind w:firstLineChars="0"/>
        <w:rPr>
          <w:rFonts w:ascii="微软雅黑" w:hAnsi="微软雅黑" w:eastAsia="微软雅黑" w:cs="微软雅黑"/>
          <w:sz w:val="21"/>
          <w:szCs w:val="21"/>
        </w:rPr>
      </w:pPr>
      <w:r>
        <w:rPr>
          <w:rFonts w:hint="eastAsia" w:ascii="微软雅黑" w:hAnsi="微软雅黑" w:eastAsia="微软雅黑" w:cs="微软雅黑"/>
          <w:sz w:val="21"/>
          <w:szCs w:val="21"/>
        </w:rPr>
        <w:t xml:space="preserve"> 选择后序端口按规则布线后，本控制器所有端口会自动布线，所设置的控制器8或</w:t>
      </w:r>
      <w:r>
        <w:rPr>
          <w:rFonts w:ascii="微软雅黑" w:hAnsi="微软雅黑" w:eastAsia="微软雅黑" w:cs="微软雅黑"/>
          <w:sz w:val="21"/>
          <w:szCs w:val="21"/>
        </w:rPr>
        <w:t>16</w:t>
      </w:r>
      <w:r>
        <w:rPr>
          <w:rFonts w:hint="eastAsia" w:ascii="微软雅黑" w:hAnsi="微软雅黑" w:eastAsia="微软雅黑" w:cs="微软雅黑"/>
          <w:sz w:val="21"/>
          <w:szCs w:val="21"/>
        </w:rPr>
        <w:t>个端口全部自动布线完成，如下图所示；</w:t>
      </w:r>
    </w:p>
    <w:p>
      <w:pPr>
        <w:ind w:left="402"/>
        <w:rPr>
          <w:rFonts w:ascii="微软雅黑" w:hAnsi="微软雅黑" w:eastAsia="微软雅黑"/>
          <w:kern w:val="0"/>
        </w:rPr>
      </w:pPr>
      <w:r>
        <w:rPr>
          <w:rFonts w:ascii="微软雅黑" w:hAnsi="微软雅黑" w:eastAsia="微软雅黑"/>
          <w:kern w:val="0"/>
        </w:rPr>
        <w:drawing>
          <wp:inline distT="0" distB="0" distL="114300" distR="114300">
            <wp:extent cx="4857750" cy="3267075"/>
            <wp:effectExtent l="0" t="0" r="0" b="9525"/>
            <wp:docPr id="49" name="图片 4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3"/>
                    <pic:cNvPicPr>
                      <a:picLocks noChangeAspect="1"/>
                    </pic:cNvPicPr>
                  </pic:nvPicPr>
                  <pic:blipFill>
                    <a:blip r:embed="rId29" cstate="print"/>
                    <a:stretch>
                      <a:fillRect/>
                    </a:stretch>
                  </pic:blipFill>
                  <pic:spPr>
                    <a:xfrm>
                      <a:off x="0" y="0"/>
                      <a:ext cx="4857750" cy="3267075"/>
                    </a:xfrm>
                    <a:prstGeom prst="rect">
                      <a:avLst/>
                    </a:prstGeom>
                  </pic:spPr>
                </pic:pic>
              </a:graphicData>
            </a:graphic>
          </wp:inline>
        </w:drawing>
      </w:r>
    </w:p>
    <w:p>
      <w:pPr>
        <w:pStyle w:val="27"/>
        <w:numPr>
          <w:ilvl w:val="0"/>
          <w:numId w:val="7"/>
        </w:numPr>
        <w:ind w:firstLineChars="0"/>
        <w:rPr>
          <w:rFonts w:ascii="微软雅黑" w:hAnsi="微软雅黑" w:eastAsia="微软雅黑" w:cs="微软雅黑"/>
          <w:sz w:val="21"/>
          <w:szCs w:val="21"/>
        </w:rPr>
      </w:pPr>
      <w:r>
        <w:rPr>
          <w:rFonts w:hint="eastAsia" w:ascii="微软雅黑" w:hAnsi="微软雅黑" w:eastAsia="微软雅黑" w:cs="微软雅黑"/>
          <w:sz w:val="21"/>
          <w:szCs w:val="21"/>
        </w:rPr>
        <w:t xml:space="preserve"> 使用自动布线将所有楼宇布线完成；</w:t>
      </w:r>
    </w:p>
    <w:p>
      <w:pPr>
        <w:ind w:left="480" w:leftChars="200"/>
        <w:rPr>
          <w:rFonts w:ascii="微软雅黑" w:hAnsi="微软雅黑" w:eastAsia="微软雅黑"/>
          <w:kern w:val="0"/>
        </w:rPr>
      </w:pPr>
      <w:r>
        <w:rPr>
          <w:rFonts w:hint="eastAsia" w:ascii="微软雅黑" w:hAnsi="微软雅黑" w:eastAsia="微软雅黑"/>
          <w:kern w:val="0"/>
        </w:rPr>
        <w:drawing>
          <wp:inline distT="0" distB="0" distL="114300" distR="114300">
            <wp:extent cx="4845685" cy="2430145"/>
            <wp:effectExtent l="0" t="0" r="12065" b="8255"/>
            <wp:docPr id="34" name="图片 4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2" descr="1"/>
                    <pic:cNvPicPr>
                      <a:picLocks noChangeAspect="1"/>
                    </pic:cNvPicPr>
                  </pic:nvPicPr>
                  <pic:blipFill>
                    <a:blip r:embed="rId30" cstate="print"/>
                    <a:stretch>
                      <a:fillRect/>
                    </a:stretch>
                  </pic:blipFill>
                  <pic:spPr>
                    <a:xfrm>
                      <a:off x="0" y="0"/>
                      <a:ext cx="4845685" cy="2430145"/>
                    </a:xfrm>
                    <a:prstGeom prst="rect">
                      <a:avLst/>
                    </a:prstGeom>
                  </pic:spPr>
                </pic:pic>
              </a:graphicData>
            </a:graphic>
          </wp:inline>
        </w:drawing>
      </w:r>
    </w:p>
    <w:p>
      <w:pPr>
        <w:pStyle w:val="27"/>
        <w:numPr>
          <w:ilvl w:val="0"/>
          <w:numId w:val="7"/>
        </w:numPr>
        <w:ind w:firstLineChars="0"/>
        <w:rPr>
          <w:rFonts w:ascii="微软雅黑" w:hAnsi="微软雅黑" w:eastAsia="微软雅黑" w:cs="微软雅黑"/>
          <w:sz w:val="21"/>
          <w:szCs w:val="21"/>
        </w:rPr>
      </w:pPr>
      <w:r>
        <w:rPr>
          <w:rFonts w:hint="eastAsia" w:ascii="微软雅黑" w:hAnsi="微软雅黑" w:eastAsia="微软雅黑" w:cs="微软雅黑"/>
          <w:sz w:val="21"/>
          <w:szCs w:val="21"/>
        </w:rPr>
        <w:t>布线完成后，保存布线文件，可点保存储存于默认文件地址或另存为自定义文件地址。关闭Easy Layout页面。布线预览窗如下图所示；</w:t>
      </w:r>
    </w:p>
    <w:p>
      <w:pPr>
        <w:ind w:left="480" w:leftChars="200"/>
        <w:rPr>
          <w:rFonts w:ascii="微软雅黑" w:hAnsi="微软雅黑" w:eastAsia="微软雅黑"/>
          <w:kern w:val="0"/>
        </w:rPr>
      </w:pPr>
      <w:r>
        <w:rPr>
          <w:rFonts w:ascii="微软雅黑" w:hAnsi="微软雅黑" w:eastAsia="微软雅黑" w:cs="宋体"/>
          <w:bCs/>
          <w:color w:val="000000"/>
        </w:rPr>
        <w:drawing>
          <wp:inline distT="0" distB="0" distL="114300" distR="114300">
            <wp:extent cx="5267960" cy="3136900"/>
            <wp:effectExtent l="0" t="0" r="8890" b="6350"/>
            <wp:docPr id="37" name="图片 5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50" descr="2"/>
                    <pic:cNvPicPr>
                      <a:picLocks noChangeAspect="1"/>
                    </pic:cNvPicPr>
                  </pic:nvPicPr>
                  <pic:blipFill>
                    <a:blip r:embed="rId31" cstate="print"/>
                    <a:stretch>
                      <a:fillRect/>
                    </a:stretch>
                  </pic:blipFill>
                  <pic:spPr>
                    <a:xfrm>
                      <a:off x="0" y="0"/>
                      <a:ext cx="5267960" cy="3136900"/>
                    </a:xfrm>
                    <a:prstGeom prst="rect">
                      <a:avLst/>
                    </a:prstGeom>
                  </pic:spPr>
                </pic:pic>
              </a:graphicData>
            </a:graphic>
          </wp:inline>
        </w:drawing>
      </w:r>
    </w:p>
    <w:p>
      <w:pPr>
        <w:pStyle w:val="27"/>
        <w:numPr>
          <w:ilvl w:val="0"/>
          <w:numId w:val="7"/>
        </w:numPr>
        <w:spacing w:line="240" w:lineRule="auto"/>
        <w:ind w:firstLineChars="0"/>
        <w:rPr>
          <w:rFonts w:ascii="微软雅黑" w:hAnsi="微软雅黑" w:eastAsia="微软雅黑" w:cs="微软雅黑"/>
          <w:sz w:val="21"/>
          <w:szCs w:val="21"/>
        </w:rPr>
      </w:pPr>
      <w:r>
        <w:rPr>
          <w:rFonts w:hint="eastAsia" w:ascii="微软雅黑" w:hAnsi="微软雅黑" w:eastAsia="微软雅黑" w:cs="微软雅黑"/>
          <w:sz w:val="21"/>
          <w:szCs w:val="21"/>
        </w:rPr>
        <w:t>点击播放预览，新建动画文件。设置方法参考第三章第5小节动画特效制作实例；</w:t>
      </w:r>
    </w:p>
    <w:p>
      <w:pPr>
        <w:ind w:left="402"/>
        <w:rPr>
          <w:rFonts w:ascii="微软雅黑" w:hAnsi="微软雅黑" w:eastAsia="微软雅黑"/>
          <w:kern w:val="0"/>
        </w:rPr>
      </w:pPr>
      <w:r>
        <w:rPr>
          <w:rFonts w:hint="eastAsia" w:ascii="微软雅黑" w:hAnsi="微软雅黑" w:eastAsia="微软雅黑"/>
          <w:kern w:val="0"/>
        </w:rPr>
        <w:drawing>
          <wp:inline distT="0" distB="0" distL="114300" distR="114300">
            <wp:extent cx="5265420" cy="2644140"/>
            <wp:effectExtent l="0" t="0" r="11430" b="3810"/>
            <wp:docPr id="56" name="图片 56" descr="E:\fiona\在研产品文档\Easy Show\1.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E:\fiona\在研产品文档\Easy Show\1.png1"/>
                    <pic:cNvPicPr>
                      <a:picLocks noChangeAspect="1"/>
                    </pic:cNvPicPr>
                  </pic:nvPicPr>
                  <pic:blipFill>
                    <a:blip r:embed="rId32" cstate="print"/>
                    <a:srcRect/>
                    <a:stretch>
                      <a:fillRect/>
                    </a:stretch>
                  </pic:blipFill>
                  <pic:spPr>
                    <a:xfrm>
                      <a:off x="0" y="0"/>
                      <a:ext cx="5265420" cy="2644140"/>
                    </a:xfrm>
                    <a:prstGeom prst="rect">
                      <a:avLst/>
                    </a:prstGeom>
                  </pic:spPr>
                </pic:pic>
              </a:graphicData>
            </a:graphic>
          </wp:inline>
        </w:drawing>
      </w:r>
    </w:p>
    <w:p>
      <w:pPr>
        <w:ind w:left="402"/>
        <w:rPr>
          <w:rFonts w:ascii="微软雅黑" w:hAnsi="微软雅黑" w:eastAsia="微软雅黑"/>
          <w:kern w:val="0"/>
        </w:rPr>
      </w:pPr>
      <w:r>
        <w:rPr>
          <w:rFonts w:hint="eastAsia" w:ascii="微软雅黑" w:hAnsi="微软雅黑" w:eastAsia="微软雅黑"/>
          <w:kern w:val="0"/>
        </w:rPr>
        <w:t>注：动画设置时，可导入图片文件作为参考背景来确定显示位置。</w:t>
      </w:r>
    </w:p>
    <w:p>
      <w:pPr>
        <w:pStyle w:val="2"/>
        <w:numPr>
          <w:ilvl w:val="0"/>
          <w:numId w:val="0"/>
        </w:numPr>
        <w:spacing w:line="400" w:lineRule="exact"/>
        <w:ind w:left="432" w:hanging="432"/>
        <w:rPr>
          <w:rFonts w:ascii="微软雅黑" w:hAnsi="微软雅黑" w:eastAsia="微软雅黑" w:cs="微软雅黑"/>
          <w:sz w:val="28"/>
          <w:szCs w:val="28"/>
        </w:rPr>
      </w:pPr>
    </w:p>
    <w:bookmarkEnd w:id="5"/>
    <w:bookmarkEnd w:id="6"/>
    <w:p>
      <w:pPr>
        <w:rPr>
          <w:color w:val="FF0000"/>
          <w:sz w:val="28"/>
          <w:szCs w:val="28"/>
        </w:rPr>
      </w:pPr>
    </w:p>
    <w:p>
      <w:pPr>
        <w:outlineLvl w:val="0"/>
      </w:pPr>
      <w:bookmarkStart w:id="30" w:name="_Toc27241"/>
      <w:r>
        <w:rPr>
          <w:rFonts w:hint="eastAsia" w:ascii="微软雅黑" w:hAnsi="微软雅黑" w:eastAsia="微软雅黑" w:cs="微软雅黑"/>
          <w:b/>
          <w:bCs/>
          <w:kern w:val="44"/>
          <w:sz w:val="28"/>
          <w:szCs w:val="28"/>
        </w:rPr>
        <w:t>第</w:t>
      </w:r>
      <w:r>
        <w:rPr>
          <w:rFonts w:hint="eastAsia" w:ascii="微软雅黑" w:hAnsi="微软雅黑" w:eastAsia="微软雅黑" w:cs="微软雅黑"/>
          <w:b/>
          <w:bCs/>
          <w:kern w:val="44"/>
          <w:sz w:val="28"/>
          <w:szCs w:val="28"/>
          <w:lang w:val="en-US" w:eastAsia="zh-CN"/>
        </w:rPr>
        <w:t>五</w:t>
      </w:r>
      <w:r>
        <w:rPr>
          <w:rFonts w:hint="eastAsia" w:ascii="微软雅黑" w:hAnsi="微软雅黑" w:eastAsia="微软雅黑" w:cs="微软雅黑"/>
          <w:b/>
          <w:bCs/>
          <w:kern w:val="44"/>
          <w:sz w:val="28"/>
          <w:szCs w:val="28"/>
        </w:rPr>
        <w:t>章  出厂配置</w:t>
      </w:r>
      <w:bookmarkEnd w:id="30"/>
      <w:r>
        <w:rPr>
          <w:rFonts w:hint="eastAsia" w:ascii="微软雅黑" w:hAnsi="微软雅黑" w:eastAsia="微软雅黑" w:cs="微软雅黑"/>
          <w:sz w:val="28"/>
          <w:szCs w:val="28"/>
          <w:u w:val="thick"/>
        </w:rPr>
        <w:t xml:space="preserve">                                           </w:t>
      </w:r>
      <w:r>
        <w:rPr>
          <w:rFonts w:hint="eastAsia" w:ascii="微软雅黑" w:hAnsi="微软雅黑" w:eastAsia="微软雅黑" w:cs="微软雅黑"/>
          <w:b/>
          <w:bCs/>
          <w:kern w:val="44"/>
          <w:sz w:val="28"/>
          <w:szCs w:val="28"/>
        </w:rPr>
        <w:t xml:space="preserve"> </w:t>
      </w:r>
      <w:r>
        <w:rPr>
          <w:rFonts w:hint="eastAsia"/>
        </w:rPr>
        <w:t xml:space="preserve">                                        </w:t>
      </w:r>
    </w:p>
    <w:p>
      <w:pPr>
        <w:numPr>
          <w:ilvl w:val="0"/>
          <w:numId w:val="8"/>
        </w:numPr>
        <w:spacing w:line="400" w:lineRule="exact"/>
        <w:rPr>
          <w:rFonts w:ascii="微软雅黑" w:hAnsi="微软雅黑" w:eastAsia="微软雅黑" w:cs="微软雅黑"/>
          <w:sz w:val="21"/>
          <w:szCs w:val="21"/>
        </w:rPr>
      </w:pPr>
      <w:r>
        <w:rPr>
          <w:rFonts w:hint="eastAsia" w:ascii="微软雅黑" w:hAnsi="微软雅黑" w:eastAsia="微软雅黑" w:cs="微软雅黑"/>
          <w:sz w:val="21"/>
          <w:szCs w:val="21"/>
        </w:rPr>
        <w:t>SS-980E控制器；</w:t>
      </w:r>
    </w:p>
    <w:p>
      <w:pPr>
        <w:numPr>
          <w:ilvl w:val="0"/>
          <w:numId w:val="8"/>
        </w:numPr>
        <w:spacing w:line="400" w:lineRule="exact"/>
        <w:rPr>
          <w:rFonts w:ascii="微软雅黑" w:hAnsi="微软雅黑" w:eastAsia="微软雅黑" w:cs="微软雅黑"/>
          <w:sz w:val="21"/>
          <w:szCs w:val="21"/>
        </w:rPr>
      </w:pPr>
      <w:r>
        <w:rPr>
          <w:rFonts w:hint="eastAsia" w:ascii="微软雅黑" w:hAnsi="微软雅黑" w:eastAsia="微软雅黑" w:cs="微软雅黑"/>
          <w:sz w:val="21"/>
          <w:szCs w:val="21"/>
        </w:rPr>
        <w:t>电源线；</w:t>
      </w:r>
    </w:p>
    <w:p>
      <w:pPr>
        <w:numPr>
          <w:ilvl w:val="0"/>
          <w:numId w:val="8"/>
        </w:numPr>
        <w:spacing w:line="400" w:lineRule="exact"/>
        <w:rPr>
          <w:rFonts w:ascii="微软雅黑" w:hAnsi="微软雅黑" w:eastAsia="微软雅黑" w:cs="微软雅黑"/>
          <w:sz w:val="21"/>
          <w:szCs w:val="21"/>
        </w:rPr>
      </w:pPr>
      <w:r>
        <w:rPr>
          <w:rFonts w:hint="eastAsia" w:ascii="微软雅黑" w:hAnsi="微软雅黑" w:eastAsia="微软雅黑" w:cs="微软雅黑"/>
          <w:sz w:val="21"/>
          <w:szCs w:val="21"/>
        </w:rPr>
        <w:t>说明书；</w:t>
      </w:r>
    </w:p>
    <w:p>
      <w:pPr>
        <w:numPr>
          <w:ilvl w:val="0"/>
          <w:numId w:val="8"/>
        </w:numPr>
        <w:spacing w:line="400" w:lineRule="exact"/>
        <w:rPr>
          <w:rFonts w:ascii="微软雅黑" w:hAnsi="微软雅黑" w:eastAsia="微软雅黑" w:cs="微软雅黑"/>
          <w:sz w:val="21"/>
          <w:szCs w:val="21"/>
        </w:rPr>
      </w:pPr>
      <w:r>
        <w:rPr>
          <w:rFonts w:hint="eastAsia" w:ascii="微软雅黑" w:hAnsi="微软雅黑" w:eastAsia="微软雅黑" w:cs="微软雅黑"/>
          <w:sz w:val="21"/>
          <w:szCs w:val="21"/>
        </w:rPr>
        <w:t>使用手册；</w:t>
      </w:r>
    </w:p>
    <w:p>
      <w:pPr>
        <w:numPr>
          <w:ilvl w:val="0"/>
          <w:numId w:val="8"/>
        </w:numPr>
        <w:spacing w:line="400" w:lineRule="exact"/>
      </w:pPr>
      <w:r>
        <w:rPr>
          <w:rFonts w:hint="eastAsia" w:ascii="微软雅黑" w:hAnsi="微软雅黑" w:eastAsia="微软雅黑" w:cs="微软雅黑"/>
          <w:sz w:val="21"/>
          <w:szCs w:val="21"/>
        </w:rPr>
        <w:t>保修卡。</w:t>
      </w:r>
    </w:p>
    <w:p>
      <w:pPr>
        <w:pStyle w:val="2"/>
        <w:numPr>
          <w:ilvl w:val="0"/>
          <w:numId w:val="0"/>
        </w:numPr>
        <w:spacing w:line="400" w:lineRule="exact"/>
        <w:ind w:left="432" w:hanging="432"/>
        <w:rPr>
          <w:rFonts w:ascii="微软雅黑" w:hAnsi="微软雅黑" w:eastAsia="微软雅黑" w:cs="微软雅黑"/>
          <w:sz w:val="28"/>
          <w:szCs w:val="28"/>
        </w:rPr>
      </w:pPr>
    </w:p>
    <w:p>
      <w:pPr>
        <w:pStyle w:val="2"/>
        <w:numPr>
          <w:ilvl w:val="0"/>
          <w:numId w:val="0"/>
        </w:numPr>
        <w:spacing w:line="400" w:lineRule="exact"/>
        <w:ind w:left="432" w:hanging="432"/>
        <w:rPr>
          <w:rFonts w:ascii="微软雅黑" w:hAnsi="微软雅黑" w:eastAsia="微软雅黑" w:cs="微软雅黑"/>
          <w:sz w:val="28"/>
          <w:szCs w:val="28"/>
        </w:rPr>
      </w:pPr>
      <w:bookmarkStart w:id="31" w:name="_Toc25429"/>
      <w:r>
        <w:rPr>
          <w:rFonts w:hint="eastAsia" w:ascii="微软雅黑" w:hAnsi="微软雅黑" w:eastAsia="微软雅黑" w:cs="微软雅黑"/>
          <w:sz w:val="28"/>
          <w:szCs w:val="28"/>
        </w:rPr>
        <w:t>第</w:t>
      </w:r>
      <w:r>
        <w:rPr>
          <w:rFonts w:hint="eastAsia" w:ascii="微软雅黑" w:hAnsi="微软雅黑" w:eastAsia="微软雅黑" w:cs="微软雅黑"/>
          <w:sz w:val="28"/>
          <w:szCs w:val="28"/>
          <w:lang w:val="en-US" w:eastAsia="zh-CN"/>
        </w:rPr>
        <w:t>六</w:t>
      </w:r>
      <w:r>
        <w:rPr>
          <w:rFonts w:hint="eastAsia" w:ascii="微软雅黑" w:hAnsi="微软雅黑" w:eastAsia="微软雅黑" w:cs="微软雅黑"/>
          <w:sz w:val="28"/>
          <w:szCs w:val="28"/>
        </w:rPr>
        <w:t>章  注意事项</w:t>
      </w:r>
      <w:bookmarkEnd w:id="31"/>
      <w:r>
        <w:rPr>
          <w:rFonts w:hint="eastAsia" w:ascii="微软雅黑" w:hAnsi="微软雅黑" w:eastAsia="微软雅黑" w:cs="微软雅黑"/>
          <w:sz w:val="28"/>
          <w:szCs w:val="28"/>
          <w:u w:val="thick"/>
        </w:rPr>
        <w:t xml:space="preserve">                                           </w:t>
      </w:r>
    </w:p>
    <w:p>
      <w:pPr>
        <w:numPr>
          <w:ilvl w:val="0"/>
          <w:numId w:val="9"/>
        </w:numPr>
        <w:spacing w:line="400" w:lineRule="exact"/>
        <w:rPr>
          <w:rFonts w:ascii="微软雅黑" w:hAnsi="微软雅黑" w:eastAsia="微软雅黑" w:cs="微软雅黑"/>
          <w:sz w:val="21"/>
          <w:szCs w:val="21"/>
        </w:rPr>
      </w:pPr>
      <w:r>
        <w:rPr>
          <w:rFonts w:hint="eastAsia" w:ascii="微软雅黑" w:hAnsi="微软雅黑" w:eastAsia="微软雅黑" w:cs="微软雅黑"/>
          <w:sz w:val="21"/>
          <w:szCs w:val="21"/>
        </w:rPr>
        <w:t>安装前先切断产品电源，以免触电；</w:t>
      </w:r>
    </w:p>
    <w:p>
      <w:pPr>
        <w:numPr>
          <w:ilvl w:val="0"/>
          <w:numId w:val="9"/>
        </w:numPr>
        <w:spacing w:line="400" w:lineRule="exact"/>
        <w:rPr>
          <w:rFonts w:ascii="微软雅黑" w:hAnsi="微软雅黑" w:eastAsia="微软雅黑" w:cs="微软雅黑"/>
          <w:sz w:val="21"/>
          <w:szCs w:val="21"/>
        </w:rPr>
      </w:pPr>
      <w:r>
        <w:rPr>
          <w:rFonts w:hint="eastAsia" w:ascii="微软雅黑" w:hAnsi="微软雅黑" w:eastAsia="微软雅黑" w:cs="微软雅黑"/>
          <w:sz w:val="21"/>
          <w:szCs w:val="21"/>
        </w:rPr>
        <w:t>调试前先检查外接线路是否有短路情况，以免造成产品器件的衰退，导致无法正常使用；</w:t>
      </w:r>
    </w:p>
    <w:p>
      <w:pPr>
        <w:numPr>
          <w:ilvl w:val="0"/>
          <w:numId w:val="9"/>
        </w:numPr>
        <w:spacing w:line="400" w:lineRule="exact"/>
        <w:rPr>
          <w:rFonts w:ascii="微软雅黑" w:hAnsi="微软雅黑" w:eastAsia="微软雅黑" w:cs="微软雅黑"/>
          <w:sz w:val="21"/>
          <w:szCs w:val="21"/>
        </w:rPr>
      </w:pPr>
      <w:r>
        <w:rPr>
          <w:rFonts w:hint="eastAsia" w:ascii="微软雅黑" w:hAnsi="微软雅黑" w:eastAsia="微软雅黑" w:cs="微软雅黑"/>
          <w:sz w:val="21"/>
          <w:szCs w:val="21"/>
        </w:rPr>
        <w:t>调试和使用控制器时需注意防水、防蒸汽、防敲击，否则易引起故障和触电；</w:t>
      </w:r>
    </w:p>
    <w:p>
      <w:pPr>
        <w:numPr>
          <w:ilvl w:val="0"/>
          <w:numId w:val="9"/>
        </w:numPr>
        <w:spacing w:line="400" w:lineRule="exact"/>
        <w:rPr>
          <w:rFonts w:ascii="微软雅黑" w:hAnsi="微软雅黑" w:eastAsia="微软雅黑" w:cs="微软雅黑"/>
          <w:sz w:val="21"/>
          <w:szCs w:val="21"/>
        </w:rPr>
      </w:pPr>
      <w:r>
        <w:rPr>
          <w:rFonts w:hint="eastAsia" w:ascii="微软雅黑" w:hAnsi="微软雅黑" w:eastAsia="微软雅黑" w:cs="微软雅黑"/>
          <w:sz w:val="21"/>
          <w:szCs w:val="21"/>
        </w:rPr>
        <w:t>未经我公司同意，不得私自将产品拆开；</w:t>
      </w:r>
    </w:p>
    <w:p>
      <w:pPr>
        <w:numPr>
          <w:ilvl w:val="0"/>
          <w:numId w:val="9"/>
        </w:numPr>
        <w:spacing w:line="400" w:lineRule="exact"/>
        <w:rPr>
          <w:rFonts w:ascii="微软雅黑" w:hAnsi="微软雅黑" w:eastAsia="微软雅黑" w:cs="微软雅黑"/>
          <w:sz w:val="21"/>
          <w:szCs w:val="21"/>
        </w:rPr>
      </w:pPr>
      <w:r>
        <w:rPr>
          <w:rFonts w:hint="eastAsia" w:ascii="微软雅黑" w:hAnsi="微软雅黑" w:eastAsia="微软雅黑" w:cs="微软雅黑"/>
          <w:sz w:val="21"/>
          <w:szCs w:val="21"/>
        </w:rPr>
        <w:t>请客户按照我公司产品说明书进行接线、操作、使用等，如违反我公司产品说明书内容，</w:t>
      </w:r>
    </w:p>
    <w:p>
      <w:pPr>
        <w:spacing w:line="400" w:lineRule="exact"/>
        <w:rPr>
          <w:rFonts w:ascii="微软雅黑" w:hAnsi="微软雅黑" w:eastAsia="微软雅黑" w:cs="微软雅黑"/>
          <w:sz w:val="21"/>
          <w:szCs w:val="21"/>
        </w:rPr>
      </w:pPr>
      <w:r>
        <w:rPr>
          <w:rFonts w:hint="eastAsia" w:ascii="微软雅黑" w:hAnsi="微软雅黑" w:eastAsia="微软雅黑" w:cs="微软雅黑"/>
          <w:sz w:val="21"/>
          <w:szCs w:val="21"/>
        </w:rPr>
        <w:t xml:space="preserve">  产品出现任何故障，我公司将不负责。</w:t>
      </w:r>
    </w:p>
    <w:p>
      <w:pPr>
        <w:spacing w:line="400" w:lineRule="exact"/>
        <w:rPr>
          <w:rFonts w:ascii="微软雅黑" w:hAnsi="微软雅黑" w:eastAsia="微软雅黑" w:cs="微软雅黑"/>
          <w:sz w:val="21"/>
          <w:szCs w:val="21"/>
        </w:rPr>
      </w:pPr>
    </w:p>
    <w:p>
      <w:pPr>
        <w:spacing w:line="400" w:lineRule="exact"/>
        <w:rPr>
          <w:rFonts w:ascii="微软雅黑" w:hAnsi="微软雅黑" w:eastAsia="微软雅黑" w:cs="微软雅黑"/>
          <w:sz w:val="21"/>
          <w:szCs w:val="21"/>
        </w:rPr>
      </w:pPr>
    </w:p>
    <w:sectPr>
      <w:headerReference r:id="rId6" w:type="first"/>
      <w:headerReference r:id="rId5" w:type="default"/>
      <w:footerReference r:id="rId7" w:type="default"/>
      <w:pgSz w:w="11906" w:h="16838"/>
      <w:pgMar w:top="1440" w:right="1800" w:bottom="1440" w:left="1800" w:header="851" w:footer="992" w:gutter="0"/>
      <w:pgNumType w:start="1"/>
      <w:cols w:space="720" w:num="1"/>
      <w:titlePg/>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Segoe UI"/>
    <w:panose1 w:val="020F0502020204030204"/>
    <w:charset w:val="00"/>
    <w:family w:val="swiss"/>
    <w:pitch w:val="default"/>
    <w:sig w:usb0="00000000" w:usb1="00000000" w:usb2="00000001" w:usb3="00000000" w:csb0="0000019F" w:csb1="00000000"/>
  </w:font>
  <w:font w:name="Segoe UI">
    <w:panose1 w:val="020B0502040204020203"/>
    <w:charset w:val="00"/>
    <w:family w:val="auto"/>
    <w:pitch w:val="default"/>
    <w:sig w:usb0="E4002EFF" w:usb1="C000E47F" w:usb2="00000009" w:usb3="00000000" w:csb0="200001FF" w:csb1="00000000"/>
  </w:font>
  <w:font w:name="Verdana">
    <w:panose1 w:val="020B0604030504040204"/>
    <w:charset w:val="00"/>
    <w:family w:val="swiss"/>
    <w:pitch w:val="default"/>
    <w:sig w:usb0="A00006FF" w:usb1="4000205B" w:usb2="00000010" w:usb3="00000000" w:csb0="2000019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400" w:lineRule="exact"/>
      <w:rPr>
        <w:rFonts w:ascii="微软雅黑" w:hAnsi="微软雅黑" w:eastAsia="微软雅黑" w:cs="微软雅黑"/>
        <w:sz w:val="18"/>
        <w:szCs w:val="18"/>
      </w:rPr>
    </w:pPr>
    <w:r>
      <w:rPr>
        <w:rFonts w:hint="eastAsia" w:ascii="微软雅黑" w:hAnsi="微软雅黑" w:eastAsia="微软雅黑" w:cs="微软雅黑"/>
        <w:sz w:val="18"/>
        <w:szCs w:val="18"/>
      </w:rPr>
      <w:t>地址：</w:t>
    </w:r>
    <w:r>
      <w:rPr>
        <w:rFonts w:hint="eastAsia" w:ascii="微软雅黑" w:hAnsi="微软雅黑" w:eastAsia="微软雅黑" w:cs="微软雅黑"/>
        <w:color w:val="000000"/>
        <w:sz w:val="18"/>
        <w:szCs w:val="18"/>
        <w:shd w:val="clear" w:color="auto" w:fill="FFFFFF"/>
      </w:rPr>
      <w:t>北京市通州区中关村科技园通州园景盛南四街17号65号楼</w:t>
    </w:r>
    <w:r>
      <w:rPr>
        <w:rFonts w:hint="eastAsia" w:ascii="微软雅黑" w:hAnsi="微软雅黑" w:eastAsia="微软雅黑" w:cs="微软雅黑"/>
        <w:sz w:val="18"/>
        <w:szCs w:val="18"/>
      </w:rPr>
      <w:t xml:space="preserve">        邮编：101102</w:t>
    </w:r>
  </w:p>
  <w:p>
    <w:pPr>
      <w:tabs>
        <w:tab w:val="left" w:pos="5271"/>
        <w:tab w:val="right" w:pos="8306"/>
      </w:tabs>
      <w:spacing w:line="400" w:lineRule="exact"/>
      <w:rPr>
        <w:rFonts w:ascii="微软雅黑" w:hAnsi="微软雅黑" w:eastAsia="微软雅黑" w:cs="微软雅黑"/>
        <w:color w:val="000000"/>
        <w:sz w:val="18"/>
        <w:szCs w:val="18"/>
        <w:shd w:val="clear" w:color="auto" w:fill="FFFFFF"/>
      </w:rPr>
    </w:pPr>
    <w:r>
      <w:rPr>
        <w:rFonts w:hint="eastAsia" w:ascii="微软雅黑" w:hAnsi="微软雅黑" w:eastAsia="微软雅黑" w:cs="微软雅黑"/>
        <w:color w:val="000000"/>
        <w:sz w:val="18"/>
        <w:szCs w:val="18"/>
        <w:shd w:val="clear" w:color="auto" w:fill="FFFFFF"/>
      </w:rPr>
      <w:t>电话：010-56370005/6/7                                           传真：010-56370005-810</w:t>
    </w:r>
  </w:p>
  <w:p>
    <w:pPr>
      <w:pStyle w:val="11"/>
      <w:tabs>
        <w:tab w:val="left" w:pos="5271"/>
        <w:tab w:val="clear" w:pos="4153"/>
      </w:tabs>
      <w:spacing w:line="400" w:lineRule="exact"/>
      <w:rPr>
        <w:sz w:val="20"/>
        <w:szCs w:val="20"/>
      </w:rPr>
    </w:pPr>
    <w:r>
      <w:fldChar w:fldCharType="begin"/>
    </w:r>
    <w:r>
      <w:instrText xml:space="preserve"> HYPERLINK "http://www.bj-yutong.com" </w:instrText>
    </w:r>
    <w:r>
      <w:fldChar w:fldCharType="separate"/>
    </w:r>
    <w:r>
      <w:rPr>
        <w:rStyle w:val="19"/>
        <w:rFonts w:ascii="Arial" w:hAnsi="Arial" w:cs="Arial"/>
        <w:color w:val="auto"/>
        <w:sz w:val="21"/>
        <w:szCs w:val="21"/>
      </w:rPr>
      <w:t>http://www.</w:t>
    </w:r>
    <w:r>
      <w:rPr>
        <w:rStyle w:val="19"/>
        <w:rFonts w:hint="eastAsia" w:ascii="Arial" w:hAnsi="Arial" w:cs="Arial"/>
        <w:color w:val="auto"/>
        <w:sz w:val="21"/>
        <w:szCs w:val="21"/>
      </w:rPr>
      <w:t>sst-china</w:t>
    </w:r>
    <w:r>
      <w:rPr>
        <w:rStyle w:val="19"/>
        <w:rFonts w:ascii="Arial" w:hAnsi="Arial" w:cs="Arial"/>
        <w:color w:val="auto"/>
        <w:sz w:val="21"/>
        <w:szCs w:val="21"/>
      </w:rPr>
      <w:t>.com</w:t>
    </w:r>
    <w:r>
      <w:rPr>
        <w:rStyle w:val="19"/>
        <w:rFonts w:ascii="Arial" w:hAnsi="Arial" w:cs="Arial"/>
        <w:color w:val="auto"/>
        <w:sz w:val="21"/>
        <w:szCs w:val="21"/>
      </w:rPr>
      <w:fldChar w:fldCharType="end"/>
    </w:r>
    <w:r>
      <w:rPr>
        <w:rFonts w:hint="eastAsia"/>
        <w:sz w:val="20"/>
        <w:szCs w:val="20"/>
      </w:rPr>
      <w:tab/>
    </w:r>
  </w:p>
  <w:p>
    <w:pPr>
      <w:pStyle w:val="11"/>
      <w:rPr>
        <w:sz w:val="20"/>
        <w:szCs w:val="20"/>
      </w:rPr>
    </w:pPr>
    <w:r>
      <w:rPr>
        <w:rFonts w:ascii="微软雅黑" w:hAnsi="微软雅黑" w:eastAsia="微软雅黑" w:cs="微软雅黑"/>
      </w:rPr>
      <w:pict>
        <v:shape id="文本框7" o:spid="_x0000_s2049" o:spt="202" type="#_x0000_t202" style="position:absolute;left:0pt;margin-left:163.8pt;margin-top:3.75pt;height:17.5pt;width:85.15pt;mso-position-horizontal-relative:margin;z-index:251660288;mso-width-relative:page;mso-height-relative:page;" filled="f" stroked="f" coordsize="21600,21600">
          <v:path/>
          <v:fill on="f" focussize="0,0"/>
          <v:stroke on="f" joinstyle="miter"/>
          <v:imagedata o:title=""/>
          <o:lock v:ext="edit"/>
          <v:textbox inset="0mm,0mm,0mm,0mm">
            <w:txbxContent>
              <w:p>
                <w:pPr>
                  <w:snapToGrid w:val="0"/>
                  <w:rPr>
                    <w:sz w:val="18"/>
                  </w:rPr>
                </w:pPr>
                <w:r>
                  <w:rPr>
                    <w:rFonts w:hint="eastAsia"/>
                    <w:sz w:val="18"/>
                  </w:rPr>
                  <w:t xml:space="preserve">第 </w:t>
                </w:r>
                <w:r>
                  <w:rPr>
                    <w:rFonts w:hint="eastAsia"/>
                    <w:sz w:val="18"/>
                  </w:rPr>
                  <w:fldChar w:fldCharType="begin"/>
                </w:r>
                <w:r>
                  <w:rPr>
                    <w:rFonts w:hint="eastAsia"/>
                    <w:sz w:val="18"/>
                  </w:rPr>
                  <w:instrText xml:space="preserve"> PAGE  \* MERGEFORMAT </w:instrText>
                </w:r>
                <w:r>
                  <w:rPr>
                    <w:rFonts w:hint="eastAsia"/>
                    <w:sz w:val="18"/>
                  </w:rPr>
                  <w:fldChar w:fldCharType="separate"/>
                </w:r>
                <w:r>
                  <w:t>2</w:t>
                </w:r>
                <w:r>
                  <w:rPr>
                    <w:rFonts w:hint="eastAsia"/>
                    <w:sz w:val="18"/>
                  </w:rPr>
                  <w:fldChar w:fldCharType="end"/>
                </w:r>
                <w:r>
                  <w:rPr>
                    <w:rFonts w:hint="eastAsia"/>
                    <w:sz w:val="18"/>
                  </w:rPr>
                  <w:t xml:space="preserve"> 页 共 </w:t>
                </w:r>
                <w:r>
                  <w:fldChar w:fldCharType="begin"/>
                </w:r>
                <w:r>
                  <w:instrText xml:space="preserve"> NUMPAGES  \* MERGEFORMAT </w:instrText>
                </w:r>
                <w:r>
                  <w:fldChar w:fldCharType="separate"/>
                </w:r>
                <w:r>
                  <w:rPr>
                    <w:sz w:val="18"/>
                  </w:rPr>
                  <w:t>30</w:t>
                </w:r>
                <w:r>
                  <w:rPr>
                    <w:sz w:val="18"/>
                  </w:rPr>
                  <w:fldChar w:fldCharType="end"/>
                </w:r>
                <w:r>
                  <w:rPr>
                    <w:rFonts w:hint="eastAsia"/>
                    <w:sz w:val="18"/>
                  </w:rPr>
                  <w:t xml:space="preserve"> 页</w:t>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400" w:lineRule="exact"/>
      <w:jc w:val="both"/>
      <w:rPr>
        <w:rFonts w:ascii="微软雅黑" w:hAnsi="微软雅黑" w:eastAsia="微软雅黑" w:cs="微软雅黑"/>
      </w:rPr>
    </w:pPr>
    <w:r>
      <w:rPr>
        <w:rFonts w:hint="eastAsia" w:ascii="微软雅黑" w:hAnsi="微软雅黑" w:eastAsia="微软雅黑" w:cs="微软雅黑"/>
      </w:rPr>
      <w:drawing>
        <wp:inline distT="0" distB="0" distL="0" distR="0">
          <wp:extent cx="1354455" cy="189865"/>
          <wp:effectExtent l="19050" t="0" r="0" b="0"/>
          <wp:docPr id="1" name="图片 77" descr="公司LOGO-S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7" descr="公司LOGO-SSG"/>
                  <pic:cNvPicPr>
                    <a:picLocks noChangeAspect="1" noChangeArrowheads="1"/>
                  </pic:cNvPicPr>
                </pic:nvPicPr>
                <pic:blipFill>
                  <a:blip r:embed="rId1"/>
                  <a:srcRect/>
                  <a:stretch>
                    <a:fillRect/>
                  </a:stretch>
                </pic:blipFill>
                <pic:spPr>
                  <a:xfrm>
                    <a:off x="0" y="0"/>
                    <a:ext cx="1354455" cy="189865"/>
                  </a:xfrm>
                  <a:prstGeom prst="rect">
                    <a:avLst/>
                  </a:prstGeom>
                  <a:noFill/>
                  <a:ln w="9525">
                    <a:noFill/>
                    <a:miter lim="800000"/>
                    <a:headEnd/>
                    <a:tailEnd/>
                  </a:ln>
                </pic:spPr>
              </pic:pic>
            </a:graphicData>
          </a:graphic>
        </wp:inline>
      </w:drawing>
    </w:r>
    <w:r>
      <w:rPr>
        <w:rFonts w:hint="eastAsia" w:ascii="微软雅黑" w:hAnsi="微软雅黑" w:eastAsia="微软雅黑" w:cs="微软雅黑"/>
      </w:rPr>
      <w:t xml:space="preserve">                                                         </w:t>
    </w:r>
    <w:r>
      <w:rPr>
        <w:rFonts w:hint="eastAsia" w:ascii="微软雅黑" w:hAnsi="微软雅黑" w:eastAsia="微软雅黑" w:cs="微软雅黑"/>
        <w:sz w:val="21"/>
        <w:szCs w:val="21"/>
      </w:rPr>
      <w:t xml:space="preserve"> SS-980E</w:t>
    </w:r>
    <w:r>
      <w:rPr>
        <w:rFonts w:hint="eastAsia" w:ascii="微软雅黑" w:hAnsi="微软雅黑" w:eastAsia="微软雅黑" w:cs="微软雅黑"/>
      </w:rPr>
      <w:tab/>
    </w:r>
  </w:p>
  <w:p>
    <w:pPr>
      <w:pStyle w:val="12"/>
      <w:spacing w:line="400" w:lineRule="exact"/>
      <w:jc w:val="both"/>
    </w:pPr>
    <w:r>
      <w:rPr>
        <w:rFonts w:hint="eastAsia" w:ascii="微软雅黑" w:hAnsi="微软雅黑" w:eastAsia="微软雅黑" w:cs="微软雅黑"/>
      </w:rPr>
      <w:t xml:space="preserve">控制器说明书                                   </w:t>
    </w:r>
    <w:r>
      <w:t xml:space="preserve">  </w:t>
    </w:r>
  </w:p>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BED4E1E"/>
    <w:multiLevelType w:val="multilevel"/>
    <w:tmpl w:val="2BED4E1E"/>
    <w:lvl w:ilvl="0" w:tentative="0">
      <w:start w:val="7"/>
      <w:numFmt w:val="decimal"/>
      <w:lvlText w:val="%1."/>
      <w:lvlJc w:val="left"/>
      <w:pPr>
        <w:ind w:left="360" w:hanging="360"/>
      </w:pPr>
      <w:rPr>
        <w:rFonts w:hint="default" w:ascii="微软雅黑" w:hAnsi="微软雅黑" w:eastAsia="微软雅黑"/>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43D2456D"/>
    <w:multiLevelType w:val="singleLevel"/>
    <w:tmpl w:val="43D2456D"/>
    <w:lvl w:ilvl="0" w:tentative="0">
      <w:start w:val="1"/>
      <w:numFmt w:val="decimal"/>
      <w:lvlText w:val="%1."/>
      <w:lvlJc w:val="left"/>
      <w:pPr>
        <w:ind w:left="425" w:hanging="425"/>
      </w:pPr>
      <w:rPr>
        <w:rFonts w:hint="default"/>
      </w:rPr>
    </w:lvl>
  </w:abstractNum>
  <w:abstractNum w:abstractNumId="2">
    <w:nsid w:val="5368882C"/>
    <w:multiLevelType w:val="singleLevel"/>
    <w:tmpl w:val="5368882C"/>
    <w:lvl w:ilvl="0" w:tentative="0">
      <w:start w:val="1"/>
      <w:numFmt w:val="decimal"/>
      <w:suff w:val="nothing"/>
      <w:lvlText w:val="%1."/>
      <w:lvlJc w:val="left"/>
    </w:lvl>
  </w:abstractNum>
  <w:abstractNum w:abstractNumId="3">
    <w:nsid w:val="5368A818"/>
    <w:multiLevelType w:val="singleLevel"/>
    <w:tmpl w:val="5368A818"/>
    <w:lvl w:ilvl="0" w:tentative="0">
      <w:start w:val="1"/>
      <w:numFmt w:val="decimal"/>
      <w:suff w:val="nothing"/>
      <w:lvlText w:val="%1."/>
      <w:lvlJc w:val="left"/>
    </w:lvl>
  </w:abstractNum>
  <w:abstractNum w:abstractNumId="4">
    <w:nsid w:val="5403D68F"/>
    <w:multiLevelType w:val="multilevel"/>
    <w:tmpl w:val="5403D68F"/>
    <w:lvl w:ilvl="0" w:tentative="0">
      <w:start w:val="1"/>
      <w:numFmt w:val="chineseCounting"/>
      <w:suff w:val="nothing"/>
      <w:lvlText w:val="第%1章"/>
      <w:lvlJc w:val="left"/>
      <w:pPr>
        <w:ind w:left="-260" w:firstLine="402"/>
      </w:pPr>
      <w:rPr>
        <w:rFonts w:hint="eastAsia"/>
      </w:rPr>
    </w:lvl>
    <w:lvl w:ilvl="1" w:tentative="0">
      <w:start w:val="1"/>
      <w:numFmt w:val="chineseCounting"/>
      <w:suff w:val="nothing"/>
      <w:lvlText w:val="%2、"/>
      <w:lvlJc w:val="left"/>
      <w:pPr>
        <w:ind w:left="0" w:firstLine="402"/>
      </w:pPr>
      <w:rPr>
        <w:rFonts w:hint="eastAsia"/>
      </w:rPr>
    </w:lvl>
    <w:lvl w:ilvl="2" w:tentative="0">
      <w:start w:val="1"/>
      <w:numFmt w:val="decimal"/>
      <w:suff w:val="nothing"/>
      <w:lvlText w:val="%3．"/>
      <w:lvlJc w:val="left"/>
      <w:pPr>
        <w:ind w:left="0" w:firstLine="402"/>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5">
    <w:nsid w:val="5403D6F7"/>
    <w:multiLevelType w:val="singleLevel"/>
    <w:tmpl w:val="5403D6F7"/>
    <w:lvl w:ilvl="0" w:tentative="0">
      <w:start w:val="1"/>
      <w:numFmt w:val="chineseCounting"/>
      <w:suff w:val="nothing"/>
      <w:lvlText w:val="%1、"/>
      <w:lvlJc w:val="left"/>
      <w:pPr>
        <w:ind w:left="0" w:firstLine="420"/>
      </w:pPr>
      <w:rPr>
        <w:rFonts w:hint="eastAsia"/>
      </w:rPr>
    </w:lvl>
  </w:abstractNum>
  <w:abstractNum w:abstractNumId="6">
    <w:nsid w:val="5403D821"/>
    <w:multiLevelType w:val="singleLevel"/>
    <w:tmpl w:val="5403D821"/>
    <w:lvl w:ilvl="0" w:tentative="0">
      <w:start w:val="1"/>
      <w:numFmt w:val="chineseCounting"/>
      <w:suff w:val="nothing"/>
      <w:lvlText w:val="%1、"/>
      <w:lvlJc w:val="left"/>
      <w:pPr>
        <w:ind w:left="0" w:firstLine="420"/>
      </w:pPr>
      <w:rPr>
        <w:rFonts w:hint="eastAsia"/>
      </w:rPr>
    </w:lvl>
  </w:abstractNum>
  <w:abstractNum w:abstractNumId="7">
    <w:nsid w:val="5403EAA2"/>
    <w:multiLevelType w:val="multilevel"/>
    <w:tmpl w:val="5403EAA2"/>
    <w:lvl w:ilvl="0" w:tentative="0">
      <w:start w:val="1"/>
      <w:numFmt w:val="decimal"/>
      <w:suff w:val="nothing"/>
      <w:lvlText w:val="%1."/>
      <w:lvlJc w:val="left"/>
    </w:lvl>
    <w:lvl w:ilvl="1" w:tentative="0">
      <w:start w:val="1"/>
      <w:numFmt w:val="chineseCounting"/>
      <w:suff w:val="nothing"/>
      <w:lvlText w:val="%2、"/>
      <w:lvlJc w:val="left"/>
      <w:pPr>
        <w:ind w:left="0" w:firstLine="402"/>
      </w:pPr>
      <w:rPr>
        <w:rFonts w:hint="eastAsia"/>
      </w:rPr>
    </w:lvl>
    <w:lvl w:ilvl="2" w:tentative="0">
      <w:start w:val="1"/>
      <w:numFmt w:val="decimal"/>
      <w:suff w:val="nothing"/>
      <w:lvlText w:val="%3．"/>
      <w:lvlJc w:val="left"/>
      <w:pPr>
        <w:ind w:left="-402" w:firstLine="402"/>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8">
    <w:nsid w:val="7D2433C4"/>
    <w:multiLevelType w:val="multilevel"/>
    <w:tmpl w:val="7D2433C4"/>
    <w:lvl w:ilvl="0" w:tentative="0">
      <w:start w:val="1"/>
      <w:numFmt w:val="decimal"/>
      <w:pStyle w:val="2"/>
      <w:lvlText w:val="第 %1 章"/>
      <w:lvlJc w:val="left"/>
      <w:pPr>
        <w:tabs>
          <w:tab w:val="left" w:pos="1440"/>
        </w:tabs>
        <w:ind w:left="432" w:hanging="432"/>
      </w:pPr>
      <w:rPr>
        <w:rFonts w:hint="eastAsia"/>
        <w:b/>
        <w:sz w:val="30"/>
        <w:szCs w:val="30"/>
        <w:lang w:val="en-US"/>
      </w:rPr>
    </w:lvl>
    <w:lvl w:ilvl="1" w:tentative="0">
      <w:start w:val="1"/>
      <w:numFmt w:val="decimal"/>
      <w:pStyle w:val="3"/>
      <w:lvlText w:val="%1.%2"/>
      <w:lvlJc w:val="left"/>
      <w:pPr>
        <w:tabs>
          <w:tab w:val="left" w:pos="576"/>
        </w:tabs>
        <w:ind w:left="576" w:hanging="576"/>
      </w:pPr>
      <w:rPr>
        <w:rFonts w:hint="default" w:ascii="Arial" w:hAnsi="Arial" w:cs="Arial"/>
        <w:b w:val="0"/>
        <w:sz w:val="32"/>
        <w:szCs w:val="32"/>
      </w:rPr>
    </w:lvl>
    <w:lvl w:ilvl="2" w:tentative="0">
      <w:start w:val="1"/>
      <w:numFmt w:val="decimal"/>
      <w:pStyle w:val="4"/>
      <w:lvlText w:val="%1.%2.%3"/>
      <w:lvlJc w:val="left"/>
      <w:pPr>
        <w:tabs>
          <w:tab w:val="left" w:pos="1004"/>
        </w:tabs>
        <w:ind w:left="1004" w:hanging="720"/>
      </w:pPr>
      <w:rPr>
        <w:rFonts w:hint="eastAsia"/>
      </w:rPr>
    </w:lvl>
    <w:lvl w:ilvl="3" w:tentative="0">
      <w:start w:val="1"/>
      <w:numFmt w:val="decimal"/>
      <w:pStyle w:val="5"/>
      <w:lvlText w:val="%1.%2.%3.%4"/>
      <w:lvlJc w:val="left"/>
      <w:pPr>
        <w:tabs>
          <w:tab w:val="left" w:pos="1857"/>
        </w:tabs>
        <w:ind w:left="1857"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num w:numId="1">
    <w:abstractNumId w:val="8"/>
  </w:num>
  <w:num w:numId="2">
    <w:abstractNumId w:val="4"/>
  </w:num>
  <w:num w:numId="3">
    <w:abstractNumId w:val="5"/>
  </w:num>
  <w:num w:numId="4">
    <w:abstractNumId w:val="1"/>
  </w:num>
  <w:num w:numId="5">
    <w:abstractNumId w:val="6"/>
  </w:num>
  <w:num w:numId="6">
    <w:abstractNumId w:val="7"/>
  </w:num>
  <w:num w:numId="7">
    <w:abstractNumId w:val="0"/>
  </w:num>
  <w:num w:numId="8">
    <w:abstractNumId w:val="3"/>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0"/>
  <w:drawingGridVerticalSpacing w:val="156"/>
  <w:noPunctuationKerning w:val="1"/>
  <w:characterSpacingControl w:val="compressPunctuation"/>
  <w:doNotValidateAgainstSchema/>
  <w:doNotDemarcateInvalidXml/>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adjustLineHeightInTable/>
    <w:useFELayout/>
    <w:compatSetting w:name="compatibilityMode" w:uri="http://schemas.microsoft.com/office/word" w:val="12"/>
  </w:compat>
  <w:rsids>
    <w:rsidRoot w:val="00172A27"/>
    <w:rsid w:val="00042DA4"/>
    <w:rsid w:val="00061A74"/>
    <w:rsid w:val="00064E33"/>
    <w:rsid w:val="0008563E"/>
    <w:rsid w:val="00090FEF"/>
    <w:rsid w:val="00091B9E"/>
    <w:rsid w:val="000B63FF"/>
    <w:rsid w:val="000C1442"/>
    <w:rsid w:val="000F3B7D"/>
    <w:rsid w:val="00116526"/>
    <w:rsid w:val="00140AEC"/>
    <w:rsid w:val="00142819"/>
    <w:rsid w:val="0014484F"/>
    <w:rsid w:val="00166D0B"/>
    <w:rsid w:val="00172A27"/>
    <w:rsid w:val="001808EB"/>
    <w:rsid w:val="001C37BE"/>
    <w:rsid w:val="00210CFC"/>
    <w:rsid w:val="00224F2E"/>
    <w:rsid w:val="00231395"/>
    <w:rsid w:val="0027439C"/>
    <w:rsid w:val="00293589"/>
    <w:rsid w:val="00297205"/>
    <w:rsid w:val="0029745A"/>
    <w:rsid w:val="002A76FA"/>
    <w:rsid w:val="002F0193"/>
    <w:rsid w:val="002F710B"/>
    <w:rsid w:val="003075A2"/>
    <w:rsid w:val="00313250"/>
    <w:rsid w:val="00336D19"/>
    <w:rsid w:val="0034638D"/>
    <w:rsid w:val="0035644C"/>
    <w:rsid w:val="00367AB3"/>
    <w:rsid w:val="00383970"/>
    <w:rsid w:val="003B0D8D"/>
    <w:rsid w:val="00474660"/>
    <w:rsid w:val="0048247D"/>
    <w:rsid w:val="004A52E9"/>
    <w:rsid w:val="004B49DE"/>
    <w:rsid w:val="004D7A0C"/>
    <w:rsid w:val="004E4CD1"/>
    <w:rsid w:val="004F4037"/>
    <w:rsid w:val="00523127"/>
    <w:rsid w:val="005548C4"/>
    <w:rsid w:val="005A5A5B"/>
    <w:rsid w:val="005B2268"/>
    <w:rsid w:val="005C22F1"/>
    <w:rsid w:val="005D0020"/>
    <w:rsid w:val="005D61D5"/>
    <w:rsid w:val="005E3BFD"/>
    <w:rsid w:val="00605748"/>
    <w:rsid w:val="00605770"/>
    <w:rsid w:val="00617115"/>
    <w:rsid w:val="006450C9"/>
    <w:rsid w:val="0064702F"/>
    <w:rsid w:val="00654E80"/>
    <w:rsid w:val="00655A74"/>
    <w:rsid w:val="00655B86"/>
    <w:rsid w:val="00691683"/>
    <w:rsid w:val="006B5AEB"/>
    <w:rsid w:val="006C206E"/>
    <w:rsid w:val="006D6215"/>
    <w:rsid w:val="006F53CA"/>
    <w:rsid w:val="00713C75"/>
    <w:rsid w:val="00755AD9"/>
    <w:rsid w:val="00777E43"/>
    <w:rsid w:val="00785AE9"/>
    <w:rsid w:val="007C47DE"/>
    <w:rsid w:val="00800CB0"/>
    <w:rsid w:val="00822F2A"/>
    <w:rsid w:val="00852B2E"/>
    <w:rsid w:val="00864973"/>
    <w:rsid w:val="00882FC2"/>
    <w:rsid w:val="00896202"/>
    <w:rsid w:val="008A39D0"/>
    <w:rsid w:val="008D1229"/>
    <w:rsid w:val="008D1272"/>
    <w:rsid w:val="00902B21"/>
    <w:rsid w:val="00912818"/>
    <w:rsid w:val="00943CA4"/>
    <w:rsid w:val="00962AF0"/>
    <w:rsid w:val="009717AA"/>
    <w:rsid w:val="009C3AFB"/>
    <w:rsid w:val="009E424D"/>
    <w:rsid w:val="00A01A6E"/>
    <w:rsid w:val="00A343D6"/>
    <w:rsid w:val="00A56EBA"/>
    <w:rsid w:val="00A64316"/>
    <w:rsid w:val="00A66581"/>
    <w:rsid w:val="00A7051F"/>
    <w:rsid w:val="00A7731E"/>
    <w:rsid w:val="00A8107B"/>
    <w:rsid w:val="00A900D6"/>
    <w:rsid w:val="00AA0ED9"/>
    <w:rsid w:val="00AA183C"/>
    <w:rsid w:val="00AB3609"/>
    <w:rsid w:val="00AD6F66"/>
    <w:rsid w:val="00AE21FB"/>
    <w:rsid w:val="00B01581"/>
    <w:rsid w:val="00B447AE"/>
    <w:rsid w:val="00C1484E"/>
    <w:rsid w:val="00C32148"/>
    <w:rsid w:val="00C3415A"/>
    <w:rsid w:val="00C86F85"/>
    <w:rsid w:val="00C96C94"/>
    <w:rsid w:val="00CB5816"/>
    <w:rsid w:val="00CC28BF"/>
    <w:rsid w:val="00D3086A"/>
    <w:rsid w:val="00D33B49"/>
    <w:rsid w:val="00D52367"/>
    <w:rsid w:val="00D870A7"/>
    <w:rsid w:val="00DA7AD7"/>
    <w:rsid w:val="00DC2FAC"/>
    <w:rsid w:val="00DD3BBA"/>
    <w:rsid w:val="00DD7991"/>
    <w:rsid w:val="00E20A27"/>
    <w:rsid w:val="00E223FA"/>
    <w:rsid w:val="00E241A1"/>
    <w:rsid w:val="00E24CF4"/>
    <w:rsid w:val="00E300BC"/>
    <w:rsid w:val="00E342DB"/>
    <w:rsid w:val="00E43A9C"/>
    <w:rsid w:val="00E57E74"/>
    <w:rsid w:val="00E651E5"/>
    <w:rsid w:val="00E65C81"/>
    <w:rsid w:val="00EF0E86"/>
    <w:rsid w:val="00F12D7C"/>
    <w:rsid w:val="00F60475"/>
    <w:rsid w:val="00F60885"/>
    <w:rsid w:val="00F72B35"/>
    <w:rsid w:val="00F95352"/>
    <w:rsid w:val="00FB3C7D"/>
    <w:rsid w:val="00FC57E6"/>
    <w:rsid w:val="00FD78CF"/>
    <w:rsid w:val="00FE1585"/>
    <w:rsid w:val="0172376C"/>
    <w:rsid w:val="017D2A55"/>
    <w:rsid w:val="01BF3D9B"/>
    <w:rsid w:val="03360462"/>
    <w:rsid w:val="039540F6"/>
    <w:rsid w:val="039D001E"/>
    <w:rsid w:val="049431C2"/>
    <w:rsid w:val="04C53855"/>
    <w:rsid w:val="056326A5"/>
    <w:rsid w:val="057E7A8F"/>
    <w:rsid w:val="0874698D"/>
    <w:rsid w:val="08CE0775"/>
    <w:rsid w:val="0A4C7BC2"/>
    <w:rsid w:val="0A9531A4"/>
    <w:rsid w:val="0B045C79"/>
    <w:rsid w:val="0B462581"/>
    <w:rsid w:val="0D246964"/>
    <w:rsid w:val="0D366807"/>
    <w:rsid w:val="0F9A2F8B"/>
    <w:rsid w:val="10A240D5"/>
    <w:rsid w:val="11B135FF"/>
    <w:rsid w:val="1350193F"/>
    <w:rsid w:val="13B8276B"/>
    <w:rsid w:val="14EE2F27"/>
    <w:rsid w:val="15487AFB"/>
    <w:rsid w:val="156B062D"/>
    <w:rsid w:val="165E50DF"/>
    <w:rsid w:val="16764CEA"/>
    <w:rsid w:val="16945EC1"/>
    <w:rsid w:val="17E420FB"/>
    <w:rsid w:val="18ED1EA6"/>
    <w:rsid w:val="19430300"/>
    <w:rsid w:val="195B07A3"/>
    <w:rsid w:val="19BB1243"/>
    <w:rsid w:val="1A0D324C"/>
    <w:rsid w:val="1A3A7495"/>
    <w:rsid w:val="1CDC7B67"/>
    <w:rsid w:val="1E4264B2"/>
    <w:rsid w:val="1E626916"/>
    <w:rsid w:val="1FCE79BE"/>
    <w:rsid w:val="20F4571D"/>
    <w:rsid w:val="218D020E"/>
    <w:rsid w:val="21DF4F76"/>
    <w:rsid w:val="232A0EF3"/>
    <w:rsid w:val="234B6EF7"/>
    <w:rsid w:val="24FD4C1C"/>
    <w:rsid w:val="259B6288"/>
    <w:rsid w:val="27BC2BBD"/>
    <w:rsid w:val="28667B72"/>
    <w:rsid w:val="2A0A3F80"/>
    <w:rsid w:val="2A6F763F"/>
    <w:rsid w:val="2AA86660"/>
    <w:rsid w:val="2B6B561E"/>
    <w:rsid w:val="2BB23D9E"/>
    <w:rsid w:val="2C6A444A"/>
    <w:rsid w:val="2D7B69EF"/>
    <w:rsid w:val="2DFE0184"/>
    <w:rsid w:val="2E533210"/>
    <w:rsid w:val="2F787816"/>
    <w:rsid w:val="30646A13"/>
    <w:rsid w:val="30D72E3F"/>
    <w:rsid w:val="30E45DEE"/>
    <w:rsid w:val="31B65790"/>
    <w:rsid w:val="31C559E0"/>
    <w:rsid w:val="31D069CE"/>
    <w:rsid w:val="329F1647"/>
    <w:rsid w:val="33932A1F"/>
    <w:rsid w:val="34D41408"/>
    <w:rsid w:val="34F95516"/>
    <w:rsid w:val="352F4817"/>
    <w:rsid w:val="35C6077A"/>
    <w:rsid w:val="35C65586"/>
    <w:rsid w:val="36101773"/>
    <w:rsid w:val="361D421A"/>
    <w:rsid w:val="365F40C1"/>
    <w:rsid w:val="36CA5F2F"/>
    <w:rsid w:val="37FB3A0C"/>
    <w:rsid w:val="38880292"/>
    <w:rsid w:val="39A14F85"/>
    <w:rsid w:val="39BA6041"/>
    <w:rsid w:val="3B3A5239"/>
    <w:rsid w:val="3C0D664C"/>
    <w:rsid w:val="3CF4726B"/>
    <w:rsid w:val="3D1216EA"/>
    <w:rsid w:val="3D141F34"/>
    <w:rsid w:val="3D1A4CE6"/>
    <w:rsid w:val="3DAD4CFF"/>
    <w:rsid w:val="3FB3410E"/>
    <w:rsid w:val="414D4C4D"/>
    <w:rsid w:val="4203015A"/>
    <w:rsid w:val="4230548C"/>
    <w:rsid w:val="439E1557"/>
    <w:rsid w:val="43A11854"/>
    <w:rsid w:val="44C63BD3"/>
    <w:rsid w:val="45BB7981"/>
    <w:rsid w:val="45BC5570"/>
    <w:rsid w:val="45BD7E77"/>
    <w:rsid w:val="46D67D98"/>
    <w:rsid w:val="475960E2"/>
    <w:rsid w:val="48791073"/>
    <w:rsid w:val="488857F6"/>
    <w:rsid w:val="48CD2802"/>
    <w:rsid w:val="4A085002"/>
    <w:rsid w:val="4C954CAE"/>
    <w:rsid w:val="4CE25CE2"/>
    <w:rsid w:val="4CE52E8F"/>
    <w:rsid w:val="4D231B31"/>
    <w:rsid w:val="4E610AF6"/>
    <w:rsid w:val="4EFF5A98"/>
    <w:rsid w:val="4F3252A9"/>
    <w:rsid w:val="513D0BD8"/>
    <w:rsid w:val="517A5927"/>
    <w:rsid w:val="51F623A4"/>
    <w:rsid w:val="536D7642"/>
    <w:rsid w:val="547A48E9"/>
    <w:rsid w:val="569976D5"/>
    <w:rsid w:val="570E45A7"/>
    <w:rsid w:val="57BD2906"/>
    <w:rsid w:val="58F91A55"/>
    <w:rsid w:val="5B9038CD"/>
    <w:rsid w:val="5C0A1E60"/>
    <w:rsid w:val="5C307056"/>
    <w:rsid w:val="5DB33508"/>
    <w:rsid w:val="5EF23B44"/>
    <w:rsid w:val="5F2E0450"/>
    <w:rsid w:val="5F91489A"/>
    <w:rsid w:val="5FC9028D"/>
    <w:rsid w:val="600258F2"/>
    <w:rsid w:val="60AE04FC"/>
    <w:rsid w:val="610905C4"/>
    <w:rsid w:val="61772E69"/>
    <w:rsid w:val="62392EB4"/>
    <w:rsid w:val="632744FA"/>
    <w:rsid w:val="641718EA"/>
    <w:rsid w:val="65340518"/>
    <w:rsid w:val="655B7E90"/>
    <w:rsid w:val="65D40B33"/>
    <w:rsid w:val="666E6922"/>
    <w:rsid w:val="67644067"/>
    <w:rsid w:val="69371134"/>
    <w:rsid w:val="6993723A"/>
    <w:rsid w:val="6B8B3186"/>
    <w:rsid w:val="6BC613E0"/>
    <w:rsid w:val="6C0E4812"/>
    <w:rsid w:val="6E156558"/>
    <w:rsid w:val="6E5C406E"/>
    <w:rsid w:val="6E7654E3"/>
    <w:rsid w:val="6F202DDD"/>
    <w:rsid w:val="6FBC7381"/>
    <w:rsid w:val="70311D20"/>
    <w:rsid w:val="703C5B33"/>
    <w:rsid w:val="714939FB"/>
    <w:rsid w:val="72137AD5"/>
    <w:rsid w:val="729F1E12"/>
    <w:rsid w:val="739F33E5"/>
    <w:rsid w:val="73CB261C"/>
    <w:rsid w:val="74F60CF4"/>
    <w:rsid w:val="75561792"/>
    <w:rsid w:val="758A350F"/>
    <w:rsid w:val="75A604AD"/>
    <w:rsid w:val="75E8027D"/>
    <w:rsid w:val="76080C55"/>
    <w:rsid w:val="76291ABA"/>
    <w:rsid w:val="785B5495"/>
    <w:rsid w:val="78917059"/>
    <w:rsid w:val="78A12142"/>
    <w:rsid w:val="79B60CD5"/>
    <w:rsid w:val="7AAA6BD6"/>
    <w:rsid w:val="7AEA6002"/>
    <w:rsid w:val="7B3C6897"/>
    <w:rsid w:val="7B8E5093"/>
    <w:rsid w:val="7BE1642B"/>
    <w:rsid w:val="7D7C3C9B"/>
    <w:rsid w:val="7E9717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rules v:ext="edit">
        <o:r id="V:Rule1" type="connector" idref="#直接连接符 1053"/>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nhideWhenUsed="0" w:uiPriority="0"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qFormat="1" w:unhideWhenUsed="0" w:uiPriority="1"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22"/>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21"/>
    <w:qFormat/>
    <w:uiPriority w:val="0"/>
    <w:pPr>
      <w:keepNext/>
      <w:keepLines/>
      <w:numPr>
        <w:ilvl w:val="1"/>
        <w:numId w:val="1"/>
      </w:numPr>
      <w:tabs>
        <w:tab w:val="left" w:pos="1440"/>
        <w:tab w:val="clear" w:pos="576"/>
      </w:tab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numPr>
        <w:ilvl w:val="2"/>
        <w:numId w:val="1"/>
      </w:numPr>
      <w:tabs>
        <w:tab w:val="left" w:pos="1440"/>
        <w:tab w:val="clear" w:pos="1004"/>
      </w:tabs>
      <w:spacing w:before="260" w:after="260" w:line="416" w:lineRule="auto"/>
      <w:outlineLvl w:val="2"/>
    </w:pPr>
    <w:rPr>
      <w:b/>
      <w:bCs/>
      <w:sz w:val="32"/>
      <w:szCs w:val="32"/>
    </w:rPr>
  </w:style>
  <w:style w:type="paragraph" w:styleId="5">
    <w:name w:val="heading 4"/>
    <w:basedOn w:val="1"/>
    <w:next w:val="1"/>
    <w:qFormat/>
    <w:uiPriority w:val="0"/>
    <w:pPr>
      <w:keepNext/>
      <w:keepLines/>
      <w:numPr>
        <w:ilvl w:val="3"/>
        <w:numId w:val="1"/>
      </w:numPr>
      <w:tabs>
        <w:tab w:val="left" w:pos="1440"/>
        <w:tab w:val="clear" w:pos="1857"/>
      </w:tabs>
      <w:spacing w:before="280" w:after="290" w:line="376" w:lineRule="auto"/>
      <w:outlineLvl w:val="3"/>
    </w:pPr>
    <w:rPr>
      <w:rFonts w:ascii="Verdana" w:hAnsi="Verdana"/>
      <w:b/>
      <w:sz w:val="30"/>
    </w:rPr>
  </w:style>
  <w:style w:type="character" w:default="1" w:styleId="17">
    <w:name w:val="Default Paragraph Font"/>
    <w:semiHidden/>
    <w:unhideWhenUsed/>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0"/>
    <w:pPr>
      <w:jc w:val="left"/>
    </w:pPr>
  </w:style>
  <w:style w:type="paragraph" w:styleId="7">
    <w:name w:val="Body Text"/>
    <w:basedOn w:val="1"/>
    <w:link w:val="31"/>
    <w:qFormat/>
    <w:uiPriority w:val="1"/>
    <w:pPr>
      <w:spacing w:line="240" w:lineRule="auto"/>
      <w:ind w:left="100"/>
      <w:jc w:val="left"/>
    </w:pPr>
    <w:rPr>
      <w:rFonts w:ascii="微软雅黑" w:hAnsi="微软雅黑" w:eastAsia="微软雅黑" w:cstheme="minorBidi"/>
      <w:kern w:val="0"/>
      <w:sz w:val="21"/>
      <w:szCs w:val="21"/>
      <w:lang w:eastAsia="en-US"/>
    </w:rPr>
  </w:style>
  <w:style w:type="paragraph" w:styleId="8">
    <w:name w:val="toc 3"/>
    <w:basedOn w:val="1"/>
    <w:next w:val="1"/>
    <w:qFormat/>
    <w:uiPriority w:val="0"/>
    <w:pPr>
      <w:ind w:left="840" w:leftChars="400"/>
    </w:pPr>
  </w:style>
  <w:style w:type="paragraph" w:styleId="9">
    <w:name w:val="Date"/>
    <w:basedOn w:val="1"/>
    <w:next w:val="1"/>
    <w:link w:val="30"/>
    <w:qFormat/>
    <w:uiPriority w:val="0"/>
    <w:pPr>
      <w:ind w:left="100" w:leftChars="2500"/>
    </w:pPr>
  </w:style>
  <w:style w:type="paragraph" w:styleId="10">
    <w:name w:val="Balloon Text"/>
    <w:basedOn w:val="1"/>
    <w:link w:val="29"/>
    <w:qFormat/>
    <w:uiPriority w:val="0"/>
    <w:pPr>
      <w:spacing w:line="240" w:lineRule="auto"/>
    </w:pPr>
    <w:rPr>
      <w:sz w:val="18"/>
      <w:szCs w:val="18"/>
    </w:rPr>
  </w:style>
  <w:style w:type="paragraph" w:styleId="11">
    <w:name w:val="footer"/>
    <w:basedOn w:val="1"/>
    <w:qFormat/>
    <w:uiPriority w:val="0"/>
    <w:pPr>
      <w:tabs>
        <w:tab w:val="center" w:pos="4153"/>
        <w:tab w:val="right" w:pos="8306"/>
      </w:tabs>
      <w:snapToGrid w:val="0"/>
      <w:jc w:val="left"/>
    </w:pPr>
    <w:rPr>
      <w:sz w:val="18"/>
      <w:szCs w:val="18"/>
    </w:rPr>
  </w:style>
  <w:style w:type="paragraph" w:styleId="12">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qFormat/>
    <w:uiPriority w:val="0"/>
  </w:style>
  <w:style w:type="paragraph" w:styleId="14">
    <w:name w:val="toc 2"/>
    <w:basedOn w:val="1"/>
    <w:next w:val="1"/>
    <w:qFormat/>
    <w:uiPriority w:val="0"/>
    <w:pPr>
      <w:ind w:left="420" w:leftChars="200"/>
    </w:pPr>
  </w:style>
  <w:style w:type="paragraph" w:styleId="15">
    <w:name w:val="Normal (Web)"/>
    <w:basedOn w:val="1"/>
    <w:qFormat/>
    <w:uiPriority w:val="0"/>
    <w:pPr>
      <w:widowControl/>
      <w:jc w:val="left"/>
    </w:pPr>
    <w:rPr>
      <w:rFonts w:ascii="宋体" w:hAnsi="宋体" w:cs="宋体"/>
      <w:kern w:val="0"/>
    </w:rPr>
  </w:style>
  <w:style w:type="character" w:styleId="18">
    <w:name w:val="page number"/>
    <w:basedOn w:val="17"/>
    <w:qFormat/>
    <w:uiPriority w:val="0"/>
  </w:style>
  <w:style w:type="character" w:styleId="19">
    <w:name w:val="Hyperlink"/>
    <w:basedOn w:val="17"/>
    <w:qFormat/>
    <w:uiPriority w:val="0"/>
    <w:rPr>
      <w:color w:val="0000FF"/>
      <w:u w:val="none"/>
    </w:rPr>
  </w:style>
  <w:style w:type="character" w:customStyle="1" w:styleId="20">
    <w:name w:val="at_1"/>
    <w:basedOn w:val="17"/>
    <w:qFormat/>
    <w:uiPriority w:val="0"/>
  </w:style>
  <w:style w:type="character" w:customStyle="1" w:styleId="21">
    <w:name w:val="标题 2 Char"/>
    <w:link w:val="3"/>
    <w:qFormat/>
    <w:uiPriority w:val="0"/>
    <w:rPr>
      <w:rFonts w:ascii="Arial" w:hAnsi="Arial" w:eastAsia="黑体"/>
      <w:b/>
      <w:bCs/>
      <w:sz w:val="32"/>
      <w:szCs w:val="32"/>
    </w:rPr>
  </w:style>
  <w:style w:type="character" w:customStyle="1" w:styleId="22">
    <w:name w:val="标题 1 Char"/>
    <w:link w:val="2"/>
    <w:qFormat/>
    <w:uiPriority w:val="0"/>
    <w:rPr>
      <w:b/>
      <w:bCs/>
      <w:kern w:val="44"/>
      <w:sz w:val="44"/>
      <w:szCs w:val="44"/>
    </w:rPr>
  </w:style>
  <w:style w:type="character" w:customStyle="1" w:styleId="23">
    <w:name w:val="actived_page"/>
    <w:basedOn w:val="17"/>
    <w:qFormat/>
    <w:uiPriority w:val="0"/>
    <w:rPr>
      <w:color w:val="BF0000"/>
    </w:rPr>
  </w:style>
  <w:style w:type="character" w:customStyle="1" w:styleId="24">
    <w:name w:val="active3"/>
    <w:basedOn w:val="17"/>
    <w:qFormat/>
    <w:uiPriority w:val="0"/>
    <w:rPr>
      <w:shd w:val="clear" w:color="auto" w:fill="981F1F"/>
    </w:rPr>
  </w:style>
  <w:style w:type="character" w:customStyle="1" w:styleId="25">
    <w:name w:val="hover26"/>
    <w:basedOn w:val="17"/>
    <w:qFormat/>
    <w:uiPriority w:val="0"/>
    <w:rPr>
      <w:shd w:val="clear" w:color="auto" w:fill="981F1F"/>
    </w:rPr>
  </w:style>
  <w:style w:type="character" w:customStyle="1" w:styleId="26">
    <w:name w:val="submitted2"/>
    <w:basedOn w:val="17"/>
    <w:qFormat/>
    <w:uiPriority w:val="0"/>
    <w:rPr>
      <w:color w:val="666666"/>
      <w:sz w:val="16"/>
      <w:szCs w:val="16"/>
    </w:rPr>
  </w:style>
  <w:style w:type="paragraph" w:styleId="27">
    <w:name w:val="List Paragraph"/>
    <w:basedOn w:val="1"/>
    <w:qFormat/>
    <w:uiPriority w:val="34"/>
    <w:pPr>
      <w:ind w:firstLine="420" w:firstLineChars="200"/>
    </w:pPr>
  </w:style>
  <w:style w:type="paragraph" w:customStyle="1" w:styleId="28">
    <w:name w:val="样式1"/>
    <w:basedOn w:val="14"/>
    <w:qFormat/>
    <w:uiPriority w:val="0"/>
    <w:rPr>
      <w:rFonts w:eastAsia="微软雅黑"/>
    </w:rPr>
  </w:style>
  <w:style w:type="character" w:customStyle="1" w:styleId="29">
    <w:name w:val="批注框文本 Char"/>
    <w:basedOn w:val="17"/>
    <w:link w:val="10"/>
    <w:qFormat/>
    <w:uiPriority w:val="0"/>
    <w:rPr>
      <w:kern w:val="2"/>
      <w:sz w:val="18"/>
      <w:szCs w:val="18"/>
    </w:rPr>
  </w:style>
  <w:style w:type="character" w:customStyle="1" w:styleId="30">
    <w:name w:val="日期 Char"/>
    <w:basedOn w:val="17"/>
    <w:link w:val="9"/>
    <w:qFormat/>
    <w:uiPriority w:val="0"/>
    <w:rPr>
      <w:kern w:val="2"/>
      <w:sz w:val="24"/>
      <w:szCs w:val="24"/>
    </w:rPr>
  </w:style>
  <w:style w:type="character" w:customStyle="1" w:styleId="31">
    <w:name w:val="正文文本 Char"/>
    <w:basedOn w:val="17"/>
    <w:link w:val="7"/>
    <w:qFormat/>
    <w:uiPriority w:val="1"/>
    <w:rPr>
      <w:rFonts w:ascii="微软雅黑" w:hAnsi="微软雅黑" w:eastAsia="微软雅黑" w:cstheme="minorBidi"/>
      <w:sz w:val="21"/>
      <w:szCs w:val="21"/>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6" Type="http://schemas.openxmlformats.org/officeDocument/2006/relationships/fontTable" Target="fontTable.xml"/><Relationship Id="rId35" Type="http://schemas.openxmlformats.org/officeDocument/2006/relationships/customXml" Target="../customXml/item2.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notes" Target="footnotes.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jpe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1026"/>
    <customShpInfo spid="_x0000_s1034"/>
    <customShpInfo spid="_x0000_s1050"/>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0FA447E-46E2-434E-8998-DADEA89727E4}">
  <ds:schemaRefs/>
</ds:datastoreItem>
</file>

<file path=docProps/app.xml><?xml version="1.0" encoding="utf-8"?>
<Properties xmlns="http://schemas.openxmlformats.org/officeDocument/2006/extended-properties" xmlns:vt="http://schemas.openxmlformats.org/officeDocument/2006/docPropsVTypes">
  <Template>Normal.dotm</Template>
  <Pages>30</Pages>
  <Words>954</Words>
  <Characters>5441</Characters>
  <Lines>45</Lines>
  <Paragraphs>12</Paragraphs>
  <TotalTime>0</TotalTime>
  <ScaleCrop>false</ScaleCrop>
  <LinksUpToDate>false</LinksUpToDate>
  <CharactersWithSpaces>6383</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2020-06-12T08:50:00Z</dcterms:created>
  <dc:creator>Administrator</dc:creator>
  <cp:lastModifiedBy>Administrator</cp:lastModifiedBy>
  <dcterms:modified xsi:type="dcterms:W3CDTF">2021-12-15T05:53:52Z</dcterms:modified>
  <dc:title>MBI 6033和6120测试报告</dc:title>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E25CA3799FAF43E4A73C43633F3B8857</vt:lpwstr>
  </property>
</Properties>
</file>